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69" w:rsidRPr="00743B2B" w:rsidRDefault="001B53EB" w:rsidP="00743B2B">
      <w:pPr>
        <w:jc w:val="center"/>
        <w:rPr>
          <w:rFonts w:ascii="Campton Book" w:hAnsi="Campton Book"/>
          <w:b/>
          <w:bCs/>
          <w:sz w:val="28"/>
          <w:szCs w:val="28"/>
          <w:lang w:val="en-US"/>
        </w:rPr>
      </w:pPr>
      <w:r w:rsidRPr="00743B2B">
        <w:rPr>
          <w:rFonts w:ascii="Campton Book" w:hAnsi="Campton Book"/>
          <w:b/>
          <w:bCs/>
          <w:sz w:val="28"/>
          <w:szCs w:val="28"/>
          <w:lang w:val="en-US"/>
        </w:rPr>
        <w:t>Patient Participation Group</w:t>
      </w:r>
    </w:p>
    <w:p w:rsidR="001B53EB" w:rsidRPr="00743B2B" w:rsidRDefault="001B53EB" w:rsidP="00743B2B">
      <w:pPr>
        <w:jc w:val="center"/>
        <w:rPr>
          <w:rFonts w:ascii="Campton Book" w:hAnsi="Campton Book"/>
          <w:b/>
          <w:bCs/>
          <w:sz w:val="28"/>
          <w:szCs w:val="28"/>
          <w:lang w:val="en-US"/>
        </w:rPr>
      </w:pPr>
      <w:r w:rsidRPr="00743B2B">
        <w:rPr>
          <w:rFonts w:ascii="Campton Book" w:hAnsi="Campton Book"/>
          <w:b/>
          <w:bCs/>
          <w:sz w:val="28"/>
          <w:szCs w:val="28"/>
          <w:lang w:val="en-US"/>
        </w:rPr>
        <w:t>Oaklands Surgery, S</w:t>
      </w:r>
      <w:r w:rsidR="004C266C">
        <w:rPr>
          <w:rFonts w:ascii="Campton Book" w:hAnsi="Campton Book"/>
          <w:b/>
          <w:bCs/>
          <w:sz w:val="28"/>
          <w:szCs w:val="28"/>
          <w:lang w:val="en-US"/>
        </w:rPr>
        <w:t>t</w:t>
      </w:r>
      <w:r w:rsidRPr="00743B2B">
        <w:rPr>
          <w:rFonts w:ascii="Campton Book" w:hAnsi="Campton Book"/>
          <w:b/>
          <w:bCs/>
          <w:sz w:val="28"/>
          <w:szCs w:val="28"/>
          <w:lang w:val="en-US"/>
        </w:rPr>
        <w:t>ade Street,Hythe,Kent</w:t>
      </w:r>
    </w:p>
    <w:p w:rsidR="001B53EB" w:rsidRPr="00743B2B" w:rsidRDefault="001B53EB" w:rsidP="00743B2B">
      <w:pPr>
        <w:jc w:val="center"/>
        <w:rPr>
          <w:rFonts w:ascii="Campton Book" w:hAnsi="Campton Book"/>
          <w:b/>
          <w:bCs/>
          <w:sz w:val="28"/>
          <w:szCs w:val="28"/>
          <w:lang w:val="en-US"/>
        </w:rPr>
      </w:pPr>
      <w:r w:rsidRPr="00743B2B">
        <w:rPr>
          <w:rFonts w:ascii="Campton Book" w:hAnsi="Campton Book"/>
          <w:b/>
          <w:bCs/>
          <w:sz w:val="28"/>
          <w:szCs w:val="28"/>
          <w:lang w:val="en-US"/>
        </w:rPr>
        <w:t xml:space="preserve">Monday </w:t>
      </w:r>
      <w:r w:rsidR="004C266C">
        <w:rPr>
          <w:rFonts w:ascii="Campton Book" w:hAnsi="Campton Book"/>
          <w:b/>
          <w:bCs/>
          <w:sz w:val="28"/>
          <w:szCs w:val="28"/>
          <w:lang w:val="en-US"/>
        </w:rPr>
        <w:t>9</w:t>
      </w:r>
      <w:r w:rsidR="004C266C" w:rsidRPr="004C266C">
        <w:rPr>
          <w:rFonts w:ascii="Campton Book" w:hAnsi="Campton Book"/>
          <w:b/>
          <w:bCs/>
          <w:sz w:val="28"/>
          <w:szCs w:val="28"/>
          <w:vertAlign w:val="superscript"/>
          <w:lang w:val="en-US"/>
        </w:rPr>
        <w:t>th</w:t>
      </w:r>
      <w:r w:rsidR="004C266C">
        <w:rPr>
          <w:rFonts w:ascii="Campton Book" w:hAnsi="Campton Book"/>
          <w:b/>
          <w:bCs/>
          <w:sz w:val="28"/>
          <w:szCs w:val="28"/>
          <w:lang w:val="en-US"/>
        </w:rPr>
        <w:t xml:space="preserve"> October</w:t>
      </w:r>
      <w:r w:rsidR="009E240F">
        <w:rPr>
          <w:rFonts w:ascii="Campton Book" w:hAnsi="Campton Book"/>
          <w:b/>
          <w:bCs/>
          <w:sz w:val="28"/>
          <w:szCs w:val="28"/>
          <w:lang w:val="en-US"/>
        </w:rPr>
        <w:t xml:space="preserve"> 2023</w:t>
      </w:r>
      <w:r w:rsidRPr="00743B2B">
        <w:rPr>
          <w:rFonts w:ascii="Campton Book" w:hAnsi="Campton Book"/>
          <w:b/>
          <w:bCs/>
          <w:sz w:val="28"/>
          <w:szCs w:val="28"/>
          <w:lang w:val="en-US"/>
        </w:rPr>
        <w:t xml:space="preserve"> at 4.45 pm</w:t>
      </w:r>
    </w:p>
    <w:p w:rsidR="001B53EB" w:rsidRDefault="001B53EB" w:rsidP="00743B2B">
      <w:pPr>
        <w:jc w:val="center"/>
        <w:rPr>
          <w:rFonts w:ascii="Campton Book" w:hAnsi="Campton Book"/>
          <w:b/>
          <w:bCs/>
          <w:sz w:val="28"/>
          <w:szCs w:val="28"/>
          <w:lang w:val="en-US"/>
        </w:rPr>
      </w:pPr>
      <w:r w:rsidRPr="00743B2B">
        <w:rPr>
          <w:rFonts w:ascii="Campton Book" w:hAnsi="Campton Book"/>
          <w:b/>
          <w:bCs/>
          <w:sz w:val="28"/>
          <w:szCs w:val="28"/>
          <w:lang w:val="en-US"/>
        </w:rPr>
        <w:t>Minutes</w:t>
      </w:r>
    </w:p>
    <w:p w:rsidR="00743B2B" w:rsidRPr="00554CA7" w:rsidRDefault="00743B2B" w:rsidP="00743B2B">
      <w:pPr>
        <w:jc w:val="center"/>
        <w:rPr>
          <w:rFonts w:ascii="Campton Book" w:hAnsi="Campton Book"/>
          <w:b/>
          <w:bCs/>
          <w:i/>
          <w:iCs/>
          <w:color w:val="FF0000"/>
          <w:sz w:val="16"/>
          <w:szCs w:val="16"/>
          <w:lang w:val="en-US"/>
        </w:rPr>
      </w:pPr>
      <w:r w:rsidRPr="00554CA7">
        <w:rPr>
          <w:rFonts w:ascii="Campton Book" w:hAnsi="Campton Book"/>
          <w:b/>
          <w:bCs/>
          <w:i/>
          <w:iCs/>
          <w:color w:val="FF0000"/>
          <w:sz w:val="16"/>
          <w:szCs w:val="16"/>
          <w:lang w:val="en-US"/>
        </w:rPr>
        <w:t>(Actions in bold italics)</w:t>
      </w:r>
    </w:p>
    <w:tbl>
      <w:tblPr>
        <w:tblStyle w:val="TableGrid"/>
        <w:tblW w:w="0" w:type="auto"/>
        <w:tblLook w:val="04A0"/>
      </w:tblPr>
      <w:tblGrid>
        <w:gridCol w:w="2689"/>
        <w:gridCol w:w="6327"/>
      </w:tblGrid>
      <w:tr w:rsidR="001B53EB" w:rsidRPr="00D82A5E" w:rsidTr="001B53EB">
        <w:tc>
          <w:tcPr>
            <w:tcW w:w="2689" w:type="dxa"/>
          </w:tcPr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Attendees</w:t>
            </w:r>
          </w:p>
        </w:tc>
        <w:tc>
          <w:tcPr>
            <w:tcW w:w="6327" w:type="dxa"/>
          </w:tcPr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Present:</w:t>
            </w:r>
          </w:p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[Chair] Caroline Armstrong CA</w:t>
            </w:r>
          </w:p>
          <w:p w:rsidR="001B53EB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Barbara Moscrop BM</w:t>
            </w:r>
          </w:p>
          <w:p w:rsidR="00503696" w:rsidRPr="009E240F" w:rsidRDefault="00503696" w:rsidP="00503696">
            <w:pPr>
              <w:rPr>
                <w:rFonts w:ascii="Campton Book" w:hAnsi="Campton Book"/>
                <w:lang w:val="en-US"/>
              </w:rPr>
            </w:pPr>
            <w:r w:rsidRPr="009E240F">
              <w:rPr>
                <w:rFonts w:ascii="Campton Book" w:hAnsi="Campton Book"/>
                <w:lang w:val="en-US"/>
              </w:rPr>
              <w:t>Claire Field CF</w:t>
            </w:r>
          </w:p>
          <w:p w:rsidR="00503696" w:rsidRDefault="00503696">
            <w:pPr>
              <w:rPr>
                <w:rFonts w:ascii="Campton Book" w:hAnsi="Campton Book"/>
                <w:lang w:val="en-US"/>
              </w:rPr>
            </w:pPr>
            <w:r w:rsidRPr="009E240F">
              <w:rPr>
                <w:rFonts w:ascii="Campton Book" w:hAnsi="Campton Book"/>
                <w:lang w:val="en-US"/>
              </w:rPr>
              <w:t>Gill Bond GB</w:t>
            </w:r>
          </w:p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Carol Honey CH</w:t>
            </w:r>
          </w:p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Penny Snow PS [Oaklands PA]</w:t>
            </w:r>
          </w:p>
          <w:p w:rsidR="001B53EB" w:rsidRPr="00D82A5E" w:rsidRDefault="001B53EB" w:rsidP="009E240F">
            <w:pPr>
              <w:rPr>
                <w:rFonts w:ascii="Campton Book" w:hAnsi="Campton Book"/>
                <w:lang w:val="en-US"/>
              </w:rPr>
            </w:pPr>
          </w:p>
        </w:tc>
      </w:tr>
      <w:tr w:rsidR="001B53EB" w:rsidRPr="00D82A5E" w:rsidTr="001B53EB">
        <w:tc>
          <w:tcPr>
            <w:tcW w:w="2689" w:type="dxa"/>
          </w:tcPr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Apologies</w:t>
            </w:r>
          </w:p>
        </w:tc>
        <w:tc>
          <w:tcPr>
            <w:tcW w:w="6327" w:type="dxa"/>
          </w:tcPr>
          <w:p w:rsidR="00503696" w:rsidRDefault="00503696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Louise Thorgrimson</w:t>
            </w:r>
            <w:r w:rsidR="00DD314C">
              <w:rPr>
                <w:rFonts w:ascii="Campton Book" w:hAnsi="Campton Book"/>
                <w:lang w:val="en-US"/>
              </w:rPr>
              <w:t xml:space="preserve"> LT</w:t>
            </w:r>
          </w:p>
          <w:p w:rsidR="00DD314C" w:rsidRPr="00D82A5E" w:rsidRDefault="00DD314C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Micheal Lyons ML</w:t>
            </w:r>
          </w:p>
          <w:p w:rsidR="009E240F" w:rsidRPr="009E240F" w:rsidRDefault="009E240F" w:rsidP="009E240F">
            <w:pPr>
              <w:rPr>
                <w:rFonts w:ascii="Campton Book" w:hAnsi="Campton Book"/>
                <w:lang w:val="en-US"/>
              </w:rPr>
            </w:pPr>
            <w:r w:rsidRPr="009E240F">
              <w:rPr>
                <w:rFonts w:ascii="Campton Book" w:hAnsi="Campton Book"/>
                <w:lang w:val="en-US"/>
              </w:rPr>
              <w:t>Paul Hope PH</w:t>
            </w:r>
          </w:p>
          <w:p w:rsidR="009E240F" w:rsidRPr="009E240F" w:rsidRDefault="00503696" w:rsidP="009E240F">
            <w:pPr>
              <w:rPr>
                <w:rFonts w:ascii="Campton Book" w:hAnsi="Campton Book"/>
                <w:lang w:val="en-US"/>
              </w:rPr>
            </w:pPr>
            <w:r w:rsidRPr="009E240F">
              <w:rPr>
                <w:rFonts w:ascii="Campton Book" w:hAnsi="Campton Book"/>
                <w:lang w:val="en-US"/>
              </w:rPr>
              <w:t>Sarah Marshall SM</w:t>
            </w:r>
          </w:p>
          <w:p w:rsidR="001B53EB" w:rsidRPr="00D82A5E" w:rsidRDefault="009E240F" w:rsidP="009E240F">
            <w:pPr>
              <w:rPr>
                <w:rFonts w:ascii="Campton Book" w:hAnsi="Campton Book"/>
                <w:lang w:val="en-US"/>
              </w:rPr>
            </w:pPr>
            <w:r w:rsidRPr="009E240F">
              <w:rPr>
                <w:rFonts w:ascii="Campton Book" w:hAnsi="Campton Book"/>
                <w:lang w:val="en-US"/>
              </w:rPr>
              <w:t>Claire Hewson CHe [Oaklands Practice Manager]</w:t>
            </w:r>
          </w:p>
          <w:p w:rsidR="001B53EB" w:rsidRPr="00D82A5E" w:rsidRDefault="001B53EB" w:rsidP="009E240F">
            <w:pPr>
              <w:rPr>
                <w:rFonts w:ascii="Campton Book" w:hAnsi="Campton Book"/>
                <w:lang w:val="en-US"/>
              </w:rPr>
            </w:pPr>
          </w:p>
        </w:tc>
      </w:tr>
      <w:tr w:rsidR="001B53EB" w:rsidRPr="00D82A5E" w:rsidTr="001B53EB">
        <w:tc>
          <w:tcPr>
            <w:tcW w:w="2689" w:type="dxa"/>
          </w:tcPr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Welcome</w:t>
            </w:r>
          </w:p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</w:p>
        </w:tc>
        <w:tc>
          <w:tcPr>
            <w:tcW w:w="6327" w:type="dxa"/>
          </w:tcPr>
          <w:p w:rsidR="001B53EB" w:rsidRPr="00D82A5E" w:rsidRDefault="009E240F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No additional attendees to welcome.</w:t>
            </w:r>
          </w:p>
        </w:tc>
      </w:tr>
      <w:tr w:rsidR="001B53EB" w:rsidRPr="00D82A5E" w:rsidTr="001B53EB">
        <w:tc>
          <w:tcPr>
            <w:tcW w:w="2689" w:type="dxa"/>
          </w:tcPr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Minutes and matters arising</w:t>
            </w:r>
          </w:p>
        </w:tc>
        <w:tc>
          <w:tcPr>
            <w:tcW w:w="6327" w:type="dxa"/>
          </w:tcPr>
          <w:p w:rsidR="001B53EB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 xml:space="preserve">CA </w:t>
            </w:r>
            <w:r w:rsidR="003B5A00">
              <w:rPr>
                <w:rFonts w:ascii="Campton Book" w:hAnsi="Campton Book"/>
                <w:lang w:val="en-US"/>
              </w:rPr>
              <w:t>noted</w:t>
            </w:r>
            <w:r w:rsidR="00A92363">
              <w:rPr>
                <w:rFonts w:ascii="Campton Book" w:hAnsi="Campton Book"/>
                <w:lang w:val="en-US"/>
              </w:rPr>
              <w:t xml:space="preserve"> </w:t>
            </w:r>
            <w:r w:rsidR="00C22066">
              <w:rPr>
                <w:rFonts w:ascii="Campton Book" w:hAnsi="Campton Book"/>
                <w:lang w:val="en-US"/>
              </w:rPr>
              <w:t xml:space="preserve">the following </w:t>
            </w:r>
            <w:r w:rsidRPr="00D82A5E">
              <w:rPr>
                <w:rFonts w:ascii="Campton Book" w:hAnsi="Campton Book"/>
                <w:lang w:val="en-US"/>
              </w:rPr>
              <w:t xml:space="preserve">outstanding actions from the previous meeting </w:t>
            </w:r>
            <w:r w:rsidR="009E393E">
              <w:rPr>
                <w:rFonts w:ascii="Campton Book" w:hAnsi="Campton Book"/>
                <w:lang w:val="en-US"/>
              </w:rPr>
              <w:t>in July.</w:t>
            </w:r>
          </w:p>
          <w:p w:rsidR="009E393E" w:rsidRDefault="009E393E">
            <w:pPr>
              <w:rPr>
                <w:rFonts w:ascii="Campton Book" w:hAnsi="Campton Book"/>
                <w:lang w:val="en-US"/>
              </w:rPr>
            </w:pPr>
          </w:p>
          <w:p w:rsidR="009E393E" w:rsidRDefault="009E393E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The toilet in reception </w:t>
            </w:r>
            <w:r w:rsidR="00CB6C96">
              <w:rPr>
                <w:rFonts w:ascii="Campton Book" w:hAnsi="Campton Book"/>
                <w:lang w:val="en-US"/>
              </w:rPr>
              <w:t>still needed attention.</w:t>
            </w:r>
          </w:p>
          <w:p w:rsidR="00686C25" w:rsidRDefault="00CB6C96">
            <w:pPr>
              <w:rPr>
                <w:rFonts w:ascii="Campton Book" w:hAnsi="Campton Book"/>
                <w:b/>
                <w:bCs/>
                <w:i/>
                <w:iCs/>
                <w:lang w:val="en-US"/>
              </w:rPr>
            </w:pPr>
            <w:r w:rsidRPr="00686C25">
              <w:rPr>
                <w:rFonts w:ascii="Campton Book" w:hAnsi="Campton Book"/>
                <w:lang w:val="en-US"/>
              </w:rPr>
              <w:t xml:space="preserve">PS noted </w:t>
            </w:r>
            <w:r w:rsidR="00B809BD" w:rsidRPr="00686C25">
              <w:rPr>
                <w:rFonts w:ascii="Campton Book" w:hAnsi="Campton Book"/>
                <w:lang w:val="en-US"/>
              </w:rPr>
              <w:t xml:space="preserve">the surgery had experienced continual plumbing issues which hopefully </w:t>
            </w:r>
            <w:r w:rsidR="007256BA" w:rsidRPr="00686C25">
              <w:rPr>
                <w:rFonts w:ascii="Campton Book" w:hAnsi="Campton Book"/>
                <w:lang w:val="en-US"/>
              </w:rPr>
              <w:t>will</w:t>
            </w:r>
            <w:r w:rsidR="00B809BD" w:rsidRPr="00686C25">
              <w:rPr>
                <w:rFonts w:ascii="Campton Book" w:hAnsi="Campton Book"/>
                <w:lang w:val="en-US"/>
              </w:rPr>
              <w:t xml:space="preserve"> be resolved by plumber</w:t>
            </w:r>
            <w:r w:rsidR="00B15D37">
              <w:rPr>
                <w:rFonts w:ascii="Campton Book" w:hAnsi="Campton Book"/>
                <w:lang w:val="en-US"/>
              </w:rPr>
              <w:t>s</w:t>
            </w:r>
            <w:r w:rsidR="00B809BD" w:rsidRPr="00686C25">
              <w:rPr>
                <w:rFonts w:ascii="Campton Book" w:hAnsi="Campton Book"/>
                <w:lang w:val="en-US"/>
              </w:rPr>
              <w:t xml:space="preserve"> this week</w:t>
            </w:r>
            <w:r w:rsidR="00B809BD" w:rsidRPr="00686C25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. </w:t>
            </w:r>
          </w:p>
          <w:p w:rsidR="00CB6C96" w:rsidRPr="00686C25" w:rsidRDefault="00686C25">
            <w:pPr>
              <w:rPr>
                <w:rFonts w:ascii="Campton Book" w:hAnsi="Campton Book"/>
                <w:b/>
                <w:bCs/>
                <w:i/>
                <w:iCs/>
                <w:lang w:val="en-US"/>
              </w:rPr>
            </w:pPr>
            <w:r>
              <w:rPr>
                <w:rFonts w:ascii="Campton Book" w:hAnsi="Campton Book"/>
                <w:b/>
                <w:bCs/>
                <w:i/>
                <w:iCs/>
                <w:lang w:val="en-US"/>
              </w:rPr>
              <w:t>PS to provide an update</w:t>
            </w:r>
            <w:r w:rsidRPr="00686C25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 at the next meeting.</w:t>
            </w:r>
          </w:p>
          <w:p w:rsidR="003B5A00" w:rsidRPr="00D82A5E" w:rsidRDefault="003B5A00" w:rsidP="006D1548">
            <w:pPr>
              <w:rPr>
                <w:rFonts w:ascii="Campton Book" w:hAnsi="Campton Book"/>
                <w:lang w:val="en-US"/>
              </w:rPr>
            </w:pPr>
          </w:p>
        </w:tc>
      </w:tr>
      <w:tr w:rsidR="001B53EB" w:rsidRPr="00D82A5E" w:rsidTr="001B53EB">
        <w:tc>
          <w:tcPr>
            <w:tcW w:w="2689" w:type="dxa"/>
          </w:tcPr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Surgery Update and introduction to new staff members</w:t>
            </w:r>
          </w:p>
        </w:tc>
        <w:tc>
          <w:tcPr>
            <w:tcW w:w="6327" w:type="dxa"/>
          </w:tcPr>
          <w:p w:rsidR="006F0658" w:rsidRDefault="00727C10" w:rsidP="00AF76E4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PS </w:t>
            </w:r>
            <w:r w:rsidR="004F3E24">
              <w:rPr>
                <w:rFonts w:ascii="Campton Book" w:hAnsi="Campton Book"/>
                <w:lang w:val="en-US"/>
              </w:rPr>
              <w:t>gave the following staffing update:</w:t>
            </w:r>
          </w:p>
          <w:p w:rsidR="004F3E24" w:rsidRDefault="004F3E24" w:rsidP="00AF76E4">
            <w:pPr>
              <w:rPr>
                <w:rFonts w:ascii="Campton Book" w:hAnsi="Campton Book"/>
                <w:lang w:val="en-US"/>
              </w:rPr>
            </w:pPr>
          </w:p>
          <w:p w:rsidR="000B224A" w:rsidRDefault="004F3E24" w:rsidP="00AF76E4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A new </w:t>
            </w:r>
            <w:r w:rsidR="00157121">
              <w:rPr>
                <w:rFonts w:ascii="Campton Book" w:hAnsi="Campton Book"/>
                <w:lang w:val="en-US"/>
              </w:rPr>
              <w:t>GP,</w:t>
            </w:r>
            <w:r>
              <w:rPr>
                <w:rFonts w:ascii="Campton Book" w:hAnsi="Campton Book"/>
                <w:lang w:val="en-US"/>
              </w:rPr>
              <w:t xml:space="preserve"> Dr Lata Limbu</w:t>
            </w:r>
            <w:r w:rsidR="0034330C">
              <w:rPr>
                <w:rFonts w:ascii="Campton Book" w:hAnsi="Campton Book"/>
                <w:lang w:val="en-US"/>
              </w:rPr>
              <w:t xml:space="preserve"> had started on the 25</w:t>
            </w:r>
            <w:r w:rsidR="0034330C" w:rsidRPr="0034330C">
              <w:rPr>
                <w:rFonts w:ascii="Campton Book" w:hAnsi="Campton Book"/>
                <w:vertAlign w:val="superscript"/>
                <w:lang w:val="en-US"/>
              </w:rPr>
              <w:t>th</w:t>
            </w:r>
            <w:r w:rsidR="0034330C">
              <w:rPr>
                <w:rFonts w:ascii="Campton Book" w:hAnsi="Campton Book"/>
                <w:lang w:val="en-US"/>
              </w:rPr>
              <w:t xml:space="preserve"> September on a </w:t>
            </w:r>
            <w:r w:rsidR="00BC29EC">
              <w:rPr>
                <w:rFonts w:ascii="Campton Book" w:hAnsi="Campton Book"/>
                <w:lang w:val="en-US"/>
              </w:rPr>
              <w:t>full-time</w:t>
            </w:r>
            <w:r w:rsidR="0034330C">
              <w:rPr>
                <w:rFonts w:ascii="Campton Book" w:hAnsi="Campton Book"/>
                <w:lang w:val="en-US"/>
              </w:rPr>
              <w:t xml:space="preserve"> basis</w:t>
            </w:r>
            <w:r w:rsidR="000148C4">
              <w:rPr>
                <w:rFonts w:ascii="Campton Book" w:hAnsi="Campton Book"/>
                <w:lang w:val="en-US"/>
              </w:rPr>
              <w:t xml:space="preserve"> replacing Dr Ra</w:t>
            </w:r>
            <w:r w:rsidR="00593657">
              <w:rPr>
                <w:rFonts w:ascii="Campton Book" w:hAnsi="Campton Book"/>
                <w:lang w:val="en-US"/>
              </w:rPr>
              <w:t xml:space="preserve">i. </w:t>
            </w:r>
            <w:r w:rsidR="00CB6885">
              <w:rPr>
                <w:rFonts w:ascii="Campton Book" w:hAnsi="Campton Book"/>
                <w:lang w:val="en-US"/>
              </w:rPr>
              <w:t xml:space="preserve"> Full time is the equivalent of six working sessions for </w:t>
            </w:r>
            <w:r w:rsidR="00B15D37">
              <w:rPr>
                <w:rFonts w:ascii="Campton Book" w:hAnsi="Campton Book"/>
                <w:lang w:val="en-US"/>
              </w:rPr>
              <w:t>a</w:t>
            </w:r>
            <w:r w:rsidR="00CB6885">
              <w:rPr>
                <w:rFonts w:ascii="Campton Book" w:hAnsi="Campton Book"/>
                <w:lang w:val="en-US"/>
              </w:rPr>
              <w:t xml:space="preserve"> GP</w:t>
            </w:r>
            <w:r w:rsidR="003C00CA">
              <w:rPr>
                <w:rFonts w:ascii="Campton Book" w:hAnsi="Campton Book"/>
                <w:lang w:val="en-US"/>
              </w:rPr>
              <w:t>.  Dr Melassi was also a newcomer</w:t>
            </w:r>
            <w:r w:rsidR="00FB5F3B">
              <w:rPr>
                <w:rFonts w:ascii="Campton Book" w:hAnsi="Campton Book"/>
                <w:lang w:val="en-US"/>
              </w:rPr>
              <w:t xml:space="preserve"> who is a welcome addition on a temporary basis</w:t>
            </w:r>
            <w:r w:rsidR="00CE1B44">
              <w:rPr>
                <w:rFonts w:ascii="Campton Book" w:hAnsi="Campton Book"/>
                <w:lang w:val="en-US"/>
              </w:rPr>
              <w:t xml:space="preserve"> as part of the GP rotation</w:t>
            </w:r>
            <w:r w:rsidR="000B224A">
              <w:rPr>
                <w:rFonts w:ascii="Campton Book" w:hAnsi="Campton Book"/>
                <w:lang w:val="en-US"/>
              </w:rPr>
              <w:t>.</w:t>
            </w:r>
          </w:p>
          <w:p w:rsidR="003C00CA" w:rsidRDefault="0051518A" w:rsidP="00AF76E4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Two new health navigators </w:t>
            </w:r>
            <w:r w:rsidR="00157121">
              <w:rPr>
                <w:rFonts w:ascii="Campton Book" w:hAnsi="Campton Book"/>
                <w:lang w:val="en-US"/>
              </w:rPr>
              <w:t>have</w:t>
            </w:r>
            <w:r>
              <w:rPr>
                <w:rFonts w:ascii="Campton Book" w:hAnsi="Campton Book"/>
                <w:lang w:val="en-US"/>
              </w:rPr>
              <w:t xml:space="preserve"> been take</w:t>
            </w:r>
            <w:r w:rsidR="00157121">
              <w:rPr>
                <w:rFonts w:ascii="Campton Book" w:hAnsi="Campton Book"/>
                <w:lang w:val="en-US"/>
              </w:rPr>
              <w:t>n</w:t>
            </w:r>
            <w:r>
              <w:rPr>
                <w:rFonts w:ascii="Campton Book" w:hAnsi="Campton Book"/>
                <w:lang w:val="en-US"/>
              </w:rPr>
              <w:t xml:space="preserve"> on to replace the two leav</w:t>
            </w:r>
            <w:r w:rsidR="00157121">
              <w:rPr>
                <w:rFonts w:ascii="Campton Book" w:hAnsi="Campton Book"/>
                <w:lang w:val="en-US"/>
              </w:rPr>
              <w:t>ing</w:t>
            </w:r>
            <w:r>
              <w:rPr>
                <w:rFonts w:ascii="Campton Book" w:hAnsi="Campton Book"/>
                <w:lang w:val="en-US"/>
              </w:rPr>
              <w:t>.</w:t>
            </w:r>
            <w:r w:rsidR="00725581">
              <w:rPr>
                <w:rFonts w:ascii="Campton Book" w:hAnsi="Campton Book"/>
                <w:lang w:val="en-US"/>
              </w:rPr>
              <w:t xml:space="preserve">  One care navigator has moved to </w:t>
            </w:r>
            <w:r w:rsidR="002C38FD">
              <w:rPr>
                <w:rFonts w:ascii="Campton Book" w:hAnsi="Campton Book"/>
                <w:lang w:val="en-US"/>
              </w:rPr>
              <w:t>one of the new GP assistant roles.</w:t>
            </w:r>
            <w:r w:rsidR="00DF7E54">
              <w:rPr>
                <w:rFonts w:ascii="Campton Book" w:hAnsi="Campton Book"/>
                <w:lang w:val="en-US"/>
              </w:rPr>
              <w:t xml:space="preserve">  A second </w:t>
            </w:r>
            <w:r w:rsidR="00157121">
              <w:rPr>
                <w:rFonts w:ascii="Campton Book" w:hAnsi="Campton Book"/>
                <w:lang w:val="en-US"/>
              </w:rPr>
              <w:t>part-time</w:t>
            </w:r>
            <w:r w:rsidR="00DF7E54">
              <w:rPr>
                <w:rFonts w:ascii="Campton Book" w:hAnsi="Campton Book"/>
                <w:lang w:val="en-US"/>
              </w:rPr>
              <w:t xml:space="preserve"> GP assistant is </w:t>
            </w:r>
            <w:r w:rsidR="00C74A9F">
              <w:rPr>
                <w:rFonts w:ascii="Campton Book" w:hAnsi="Campton Book"/>
                <w:lang w:val="en-US"/>
              </w:rPr>
              <w:t xml:space="preserve">due to </w:t>
            </w:r>
            <w:r w:rsidR="00DF7E54">
              <w:rPr>
                <w:rFonts w:ascii="Campton Book" w:hAnsi="Campton Book"/>
                <w:lang w:val="en-US"/>
              </w:rPr>
              <w:t>commenc</w:t>
            </w:r>
            <w:r w:rsidR="00C74A9F">
              <w:rPr>
                <w:rFonts w:ascii="Campton Book" w:hAnsi="Campton Book"/>
                <w:lang w:val="en-US"/>
              </w:rPr>
              <w:t xml:space="preserve">e </w:t>
            </w:r>
            <w:r w:rsidR="000F47D9">
              <w:rPr>
                <w:rFonts w:ascii="Campton Book" w:hAnsi="Campton Book"/>
                <w:lang w:val="en-US"/>
              </w:rPr>
              <w:t xml:space="preserve">fulfilling </w:t>
            </w:r>
            <w:r w:rsidR="00DD5D5B">
              <w:rPr>
                <w:rFonts w:ascii="Campton Book" w:hAnsi="Campton Book"/>
                <w:lang w:val="en-US"/>
              </w:rPr>
              <w:t>the 1.5 GP</w:t>
            </w:r>
            <w:r w:rsidR="00B15D37">
              <w:rPr>
                <w:rFonts w:ascii="Campton Book" w:hAnsi="Campton Book"/>
                <w:lang w:val="en-US"/>
              </w:rPr>
              <w:t xml:space="preserve"> surgery</w:t>
            </w:r>
            <w:r w:rsidR="00DD5D5B">
              <w:rPr>
                <w:rFonts w:ascii="Campton Book" w:hAnsi="Campton Book"/>
                <w:lang w:val="en-US"/>
              </w:rPr>
              <w:t xml:space="preserve"> assistant </w:t>
            </w:r>
            <w:r w:rsidR="000F47D9">
              <w:rPr>
                <w:rFonts w:ascii="Campton Book" w:hAnsi="Campton Book"/>
                <w:lang w:val="en-US"/>
              </w:rPr>
              <w:t>allocation.</w:t>
            </w:r>
            <w:r w:rsidR="00F77DF4">
              <w:rPr>
                <w:rFonts w:ascii="Campton Book" w:hAnsi="Campton Book"/>
                <w:lang w:val="en-US"/>
              </w:rPr>
              <w:t xml:space="preserve">  The mental health PCN practitioner has </w:t>
            </w:r>
            <w:r w:rsidR="00C74A9F">
              <w:rPr>
                <w:rFonts w:ascii="Campton Book" w:hAnsi="Campton Book"/>
                <w:lang w:val="en-US"/>
              </w:rPr>
              <w:t xml:space="preserve">also returned from maternity leave.  Dr Harvey </w:t>
            </w:r>
            <w:r w:rsidR="002D5232">
              <w:rPr>
                <w:rFonts w:ascii="Campton Book" w:hAnsi="Campton Book"/>
                <w:lang w:val="en-US"/>
              </w:rPr>
              <w:t xml:space="preserve">is still carrying out the role of GP trainer. </w:t>
            </w:r>
          </w:p>
          <w:p w:rsidR="00E76FDB" w:rsidRDefault="00E76FDB" w:rsidP="00AF76E4">
            <w:pPr>
              <w:rPr>
                <w:rFonts w:ascii="Campton Book" w:hAnsi="Campton Book"/>
                <w:lang w:val="en-US"/>
              </w:rPr>
            </w:pPr>
          </w:p>
          <w:p w:rsidR="00E76FDB" w:rsidRDefault="00E76FDB" w:rsidP="00AF76E4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PS commented on the FFT report</w:t>
            </w:r>
            <w:r w:rsidR="00AA2F66">
              <w:rPr>
                <w:rFonts w:ascii="Campton Book" w:hAnsi="Campton Book"/>
                <w:lang w:val="en-US"/>
              </w:rPr>
              <w:t xml:space="preserve"> and presented </w:t>
            </w:r>
            <w:r w:rsidR="0018440C">
              <w:rPr>
                <w:rFonts w:ascii="Campton Book" w:hAnsi="Campton Book"/>
                <w:lang w:val="en-US"/>
              </w:rPr>
              <w:t xml:space="preserve">patient feedback following the </w:t>
            </w:r>
            <w:r w:rsidR="004863A1">
              <w:rPr>
                <w:rFonts w:ascii="Campton Book" w:hAnsi="Campton Book"/>
                <w:lang w:val="en-US"/>
              </w:rPr>
              <w:t xml:space="preserve">latest survey.  </w:t>
            </w:r>
            <w:r w:rsidR="004863A1">
              <w:rPr>
                <w:rFonts w:ascii="Campton Book" w:hAnsi="Campton Book"/>
                <w:lang w:val="en-US"/>
              </w:rPr>
              <w:lastRenderedPageBreak/>
              <w:t xml:space="preserve">A text is sent to a patient </w:t>
            </w:r>
            <w:r w:rsidR="00B41D26">
              <w:rPr>
                <w:rFonts w:ascii="Campton Book" w:hAnsi="Campton Book"/>
                <w:lang w:val="en-US"/>
              </w:rPr>
              <w:t xml:space="preserve">asking them for feedback on their recent </w:t>
            </w:r>
            <w:r w:rsidR="007B2F9C">
              <w:rPr>
                <w:rFonts w:ascii="Campton Book" w:hAnsi="Campton Book"/>
                <w:lang w:val="en-US"/>
              </w:rPr>
              <w:t>experience at the surgery</w:t>
            </w:r>
            <w:r w:rsidR="00100CD8">
              <w:rPr>
                <w:rFonts w:ascii="Campton Book" w:hAnsi="Campton Book"/>
                <w:lang w:val="en-US"/>
              </w:rPr>
              <w:t xml:space="preserve"> and the</w:t>
            </w:r>
            <w:r w:rsidR="00640705">
              <w:rPr>
                <w:rFonts w:ascii="Campton Book" w:hAnsi="Campton Book"/>
                <w:lang w:val="en-US"/>
              </w:rPr>
              <w:t>ir</w:t>
            </w:r>
            <w:r w:rsidR="00100CD8">
              <w:rPr>
                <w:rFonts w:ascii="Campton Book" w:hAnsi="Campton Book"/>
                <w:lang w:val="en-US"/>
              </w:rPr>
              <w:t xml:space="preserve"> GP consultation.  The results are circulated to the surgery staff and constru</w:t>
            </w:r>
            <w:r w:rsidR="00084F07">
              <w:rPr>
                <w:rFonts w:ascii="Campton Book" w:hAnsi="Campton Book"/>
                <w:lang w:val="en-US"/>
              </w:rPr>
              <w:t xml:space="preserve">ctive feedback is taken </w:t>
            </w:r>
            <w:r w:rsidR="00157121">
              <w:rPr>
                <w:rFonts w:ascii="Campton Book" w:hAnsi="Campton Book"/>
                <w:lang w:val="en-US"/>
              </w:rPr>
              <w:t>on board</w:t>
            </w:r>
            <w:r w:rsidR="00084F07">
              <w:rPr>
                <w:rFonts w:ascii="Campton Book" w:hAnsi="Campton Book"/>
                <w:lang w:val="en-US"/>
              </w:rPr>
              <w:t xml:space="preserve">.  The survey is anonymous so </w:t>
            </w:r>
            <w:r w:rsidR="00151680">
              <w:rPr>
                <w:rFonts w:ascii="Campton Book" w:hAnsi="Campton Book"/>
                <w:lang w:val="en-US"/>
              </w:rPr>
              <w:t xml:space="preserve">only generic </w:t>
            </w:r>
            <w:r w:rsidR="00084F07">
              <w:rPr>
                <w:rFonts w:ascii="Campton Book" w:hAnsi="Campton Book"/>
                <w:lang w:val="en-US"/>
              </w:rPr>
              <w:t xml:space="preserve">actions can </w:t>
            </w:r>
            <w:r w:rsidR="006C6C4A">
              <w:rPr>
                <w:rFonts w:ascii="Campton Book" w:hAnsi="Campton Book"/>
                <w:lang w:val="en-US"/>
              </w:rPr>
              <w:t>be taken</w:t>
            </w:r>
            <w:r w:rsidR="00A92363">
              <w:rPr>
                <w:rFonts w:ascii="Campton Book" w:hAnsi="Campton Book"/>
                <w:lang w:val="en-US"/>
              </w:rPr>
              <w:t xml:space="preserve"> on comments mad</w:t>
            </w:r>
            <w:r w:rsidR="00157121">
              <w:rPr>
                <w:rFonts w:ascii="Campton Book" w:hAnsi="Campton Book"/>
                <w:lang w:val="en-US"/>
              </w:rPr>
              <w:t>e</w:t>
            </w:r>
            <w:r w:rsidR="00A92363">
              <w:rPr>
                <w:rFonts w:ascii="Campton Book" w:hAnsi="Campton Book"/>
                <w:lang w:val="en-US"/>
              </w:rPr>
              <w:t xml:space="preserve"> e</w:t>
            </w:r>
            <w:r w:rsidR="00157121">
              <w:rPr>
                <w:rFonts w:ascii="Campton Book" w:hAnsi="Campton Book"/>
                <w:lang w:val="en-US"/>
              </w:rPr>
              <w:t>.g.,</w:t>
            </w:r>
            <w:r w:rsidR="0020252D">
              <w:rPr>
                <w:rFonts w:ascii="Campton Book" w:hAnsi="Campton Book"/>
                <w:lang w:val="en-US"/>
              </w:rPr>
              <w:t xml:space="preserve"> c</w:t>
            </w:r>
            <w:r w:rsidR="001432E3">
              <w:rPr>
                <w:rFonts w:ascii="Campton Book" w:hAnsi="Campton Book"/>
                <w:lang w:val="en-US"/>
              </w:rPr>
              <w:t xml:space="preserve">urt response by a </w:t>
            </w:r>
            <w:r w:rsidR="00127135">
              <w:rPr>
                <w:rFonts w:ascii="Campton Book" w:hAnsi="Campton Book"/>
                <w:lang w:val="en-US"/>
              </w:rPr>
              <w:t>receptionist.</w:t>
            </w:r>
          </w:p>
          <w:p w:rsidR="00A92363" w:rsidRDefault="00A92363" w:rsidP="00AF76E4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Generally, feedback is positive.</w:t>
            </w:r>
          </w:p>
          <w:p w:rsidR="0020252D" w:rsidRDefault="0020252D" w:rsidP="00AF76E4">
            <w:pPr>
              <w:rPr>
                <w:rFonts w:ascii="Campton Book" w:hAnsi="Campton Book"/>
                <w:lang w:val="en-US"/>
              </w:rPr>
            </w:pPr>
          </w:p>
          <w:p w:rsidR="0020252D" w:rsidRDefault="00A1289F" w:rsidP="00AF76E4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PS reported on the current Covid </w:t>
            </w:r>
            <w:r w:rsidR="00157121">
              <w:rPr>
                <w:rFonts w:ascii="Campton Book" w:hAnsi="Campton Book"/>
                <w:lang w:val="en-US"/>
              </w:rPr>
              <w:t>campaign.</w:t>
            </w:r>
            <w:r>
              <w:rPr>
                <w:rFonts w:ascii="Campton Book" w:hAnsi="Campton Book"/>
                <w:lang w:val="en-US"/>
              </w:rPr>
              <w:t xml:space="preserve"> This </w:t>
            </w:r>
            <w:r w:rsidR="006F6DB6">
              <w:rPr>
                <w:rFonts w:ascii="Campton Book" w:hAnsi="Campton Book"/>
                <w:lang w:val="en-US"/>
              </w:rPr>
              <w:t>commenced</w:t>
            </w:r>
            <w:r w:rsidR="00A92363">
              <w:rPr>
                <w:rFonts w:ascii="Campton Book" w:hAnsi="Campton Book"/>
                <w:lang w:val="en-US"/>
              </w:rPr>
              <w:t xml:space="preserve"> </w:t>
            </w:r>
            <w:r w:rsidR="006F6DB6">
              <w:rPr>
                <w:rFonts w:ascii="Campton Book" w:hAnsi="Campton Book"/>
                <w:lang w:val="en-US"/>
              </w:rPr>
              <w:t>mid-September</w:t>
            </w:r>
            <w:r>
              <w:rPr>
                <w:rFonts w:ascii="Campton Book" w:hAnsi="Campton Book"/>
                <w:lang w:val="en-US"/>
              </w:rPr>
              <w:t xml:space="preserve"> resulting in 800/1000 patients being seen over a </w:t>
            </w:r>
            <w:r w:rsidR="006F6DB6">
              <w:rPr>
                <w:rFonts w:ascii="Campton Book" w:hAnsi="Campton Book"/>
                <w:lang w:val="en-US"/>
              </w:rPr>
              <w:t>five-hour</w:t>
            </w:r>
            <w:r>
              <w:rPr>
                <w:rFonts w:ascii="Campton Book" w:hAnsi="Campton Book"/>
                <w:lang w:val="en-US"/>
              </w:rPr>
              <w:t xml:space="preserve"> period.  </w:t>
            </w:r>
            <w:r w:rsidR="008E2DE5">
              <w:rPr>
                <w:rFonts w:ascii="Campton Book" w:hAnsi="Campton Book"/>
                <w:lang w:val="en-US"/>
              </w:rPr>
              <w:t xml:space="preserve">6024 injections </w:t>
            </w:r>
            <w:r w:rsidR="006F6DB6">
              <w:rPr>
                <w:rFonts w:ascii="Campton Book" w:hAnsi="Campton Book"/>
                <w:lang w:val="en-US"/>
              </w:rPr>
              <w:t>have</w:t>
            </w:r>
            <w:r w:rsidR="008E2DE5">
              <w:rPr>
                <w:rFonts w:ascii="Campton Book" w:hAnsi="Campton Book"/>
                <w:lang w:val="en-US"/>
              </w:rPr>
              <w:t xml:space="preserve"> been given in </w:t>
            </w:r>
            <w:r w:rsidR="006F6DB6">
              <w:rPr>
                <w:rFonts w:ascii="Campton Book" w:hAnsi="Campton Book"/>
                <w:lang w:val="en-US"/>
              </w:rPr>
              <w:t>clinics</w:t>
            </w:r>
            <w:r w:rsidR="008E2DE5">
              <w:rPr>
                <w:rFonts w:ascii="Campton Book" w:hAnsi="Campton Book"/>
                <w:lang w:val="en-US"/>
              </w:rPr>
              <w:t xml:space="preserve"> in </w:t>
            </w:r>
            <w:r w:rsidR="00127135">
              <w:rPr>
                <w:rFonts w:ascii="Campton Book" w:hAnsi="Campton Book"/>
                <w:lang w:val="en-US"/>
              </w:rPr>
              <w:t>addition</w:t>
            </w:r>
            <w:r w:rsidR="008E2DE5">
              <w:rPr>
                <w:rFonts w:ascii="Campton Book" w:hAnsi="Campton Book"/>
                <w:lang w:val="en-US"/>
              </w:rPr>
              <w:t xml:space="preserve"> to those given to the housebound and in care</w:t>
            </w:r>
            <w:r w:rsidR="006D28BB">
              <w:rPr>
                <w:rFonts w:ascii="Campton Book" w:hAnsi="Campton Book"/>
                <w:lang w:val="en-US"/>
              </w:rPr>
              <w:t xml:space="preserve"> homes.  </w:t>
            </w:r>
            <w:r w:rsidR="00747053">
              <w:rPr>
                <w:rFonts w:ascii="Campton Book" w:hAnsi="Campton Book"/>
                <w:lang w:val="en-US"/>
              </w:rPr>
              <w:t>The request for v</w:t>
            </w:r>
            <w:r w:rsidR="006D28BB">
              <w:rPr>
                <w:rFonts w:ascii="Campton Book" w:hAnsi="Campton Book"/>
                <w:lang w:val="en-US"/>
              </w:rPr>
              <w:t>olunteer</w:t>
            </w:r>
            <w:r w:rsidR="00747053">
              <w:rPr>
                <w:rFonts w:ascii="Campton Book" w:hAnsi="Campton Book"/>
                <w:lang w:val="en-US"/>
              </w:rPr>
              <w:t xml:space="preserve">s </w:t>
            </w:r>
            <w:r w:rsidR="006D28BB">
              <w:rPr>
                <w:rFonts w:ascii="Campton Book" w:hAnsi="Campton Book"/>
                <w:lang w:val="en-US"/>
              </w:rPr>
              <w:t xml:space="preserve">to </w:t>
            </w:r>
            <w:r w:rsidR="00E07DB5">
              <w:rPr>
                <w:rFonts w:ascii="Campton Book" w:hAnsi="Campton Book"/>
                <w:lang w:val="en-US"/>
              </w:rPr>
              <w:t>assist</w:t>
            </w:r>
            <w:r w:rsidR="00A92363">
              <w:rPr>
                <w:rFonts w:ascii="Campton Book" w:hAnsi="Campton Book"/>
                <w:lang w:val="en-US"/>
              </w:rPr>
              <w:t xml:space="preserve"> </w:t>
            </w:r>
            <w:r w:rsidR="00747053">
              <w:rPr>
                <w:rFonts w:ascii="Campton Book" w:hAnsi="Campton Book"/>
                <w:lang w:val="en-US"/>
              </w:rPr>
              <w:t xml:space="preserve">had been </w:t>
            </w:r>
            <w:r w:rsidR="006D28BB">
              <w:rPr>
                <w:rFonts w:ascii="Campton Book" w:hAnsi="Campton Book"/>
                <w:lang w:val="en-US"/>
              </w:rPr>
              <w:t>good</w:t>
            </w:r>
            <w:r w:rsidR="00291EC9">
              <w:rPr>
                <w:rFonts w:ascii="Campton Book" w:hAnsi="Campton Book"/>
                <w:lang w:val="en-US"/>
              </w:rPr>
              <w:t xml:space="preserve"> resulting in a list of </w:t>
            </w:r>
            <w:r w:rsidR="00FC4817">
              <w:rPr>
                <w:rFonts w:ascii="Campton Book" w:hAnsi="Campton Book"/>
                <w:lang w:val="en-US"/>
              </w:rPr>
              <w:t>back up volunteers</w:t>
            </w:r>
            <w:r w:rsidR="00A92363">
              <w:rPr>
                <w:rFonts w:ascii="Campton Book" w:hAnsi="Campton Book"/>
                <w:lang w:val="en-US"/>
              </w:rPr>
              <w:t xml:space="preserve"> </w:t>
            </w:r>
            <w:r w:rsidR="00D746BE">
              <w:rPr>
                <w:rFonts w:ascii="Campton Book" w:hAnsi="Campton Book"/>
                <w:lang w:val="en-US"/>
              </w:rPr>
              <w:t>caputured</w:t>
            </w:r>
            <w:r w:rsidR="00FC4817">
              <w:rPr>
                <w:rFonts w:ascii="Campton Book" w:hAnsi="Campton Book"/>
                <w:lang w:val="en-US"/>
              </w:rPr>
              <w:t xml:space="preserve"> if required. </w:t>
            </w:r>
          </w:p>
          <w:p w:rsidR="00FC4817" w:rsidRDefault="00FC4817" w:rsidP="00AF76E4">
            <w:pPr>
              <w:rPr>
                <w:rFonts w:ascii="Campton Book" w:hAnsi="Campton Book"/>
                <w:lang w:val="en-US"/>
              </w:rPr>
            </w:pPr>
          </w:p>
          <w:p w:rsidR="00FC4817" w:rsidRDefault="00FC4817" w:rsidP="00AF76E4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PS report</w:t>
            </w:r>
            <w:r w:rsidR="004B42D4">
              <w:rPr>
                <w:rFonts w:ascii="Campton Book" w:hAnsi="Campton Book"/>
                <w:lang w:val="en-US"/>
              </w:rPr>
              <w:t>ed</w:t>
            </w:r>
            <w:r>
              <w:rPr>
                <w:rFonts w:ascii="Campton Book" w:hAnsi="Campton Book"/>
                <w:lang w:val="en-US"/>
              </w:rPr>
              <w:t xml:space="preserve"> on the current Flu </w:t>
            </w:r>
            <w:r w:rsidR="00FA7F2A">
              <w:rPr>
                <w:rFonts w:ascii="Campton Book" w:hAnsi="Campton Book"/>
                <w:lang w:val="en-US"/>
              </w:rPr>
              <w:t>Text Campaign.  Texts had been sent to the over 65s inviting them to attend clinic</w:t>
            </w:r>
            <w:r w:rsidR="00A92363">
              <w:rPr>
                <w:rFonts w:ascii="Campton Book" w:hAnsi="Campton Book"/>
                <w:lang w:val="en-US"/>
              </w:rPr>
              <w:t>.  252</w:t>
            </w:r>
            <w:r w:rsidR="00B06794">
              <w:rPr>
                <w:rFonts w:ascii="Campton Book" w:hAnsi="Campton Book"/>
                <w:lang w:val="en-US"/>
              </w:rPr>
              <w:t xml:space="preserve">4 injections had been completed and a </w:t>
            </w:r>
            <w:r w:rsidR="00E07DB5">
              <w:rPr>
                <w:rFonts w:ascii="Campton Book" w:hAnsi="Campton Book"/>
                <w:lang w:val="en-US"/>
              </w:rPr>
              <w:t>catch-up</w:t>
            </w:r>
            <w:r w:rsidR="00B06794">
              <w:rPr>
                <w:rFonts w:ascii="Campton Book" w:hAnsi="Campton Book"/>
                <w:lang w:val="en-US"/>
              </w:rPr>
              <w:t xml:space="preserve"> clinic</w:t>
            </w:r>
            <w:r w:rsidR="0066039E">
              <w:rPr>
                <w:rFonts w:ascii="Campton Book" w:hAnsi="Campton Book"/>
                <w:lang w:val="en-US"/>
              </w:rPr>
              <w:t xml:space="preserve"> had already been arranged.  Take</w:t>
            </w:r>
            <w:r w:rsidR="008810BB">
              <w:rPr>
                <w:rFonts w:ascii="Campton Book" w:hAnsi="Campton Book"/>
                <w:lang w:val="en-US"/>
              </w:rPr>
              <w:t>-</w:t>
            </w:r>
            <w:r w:rsidR="0066039E">
              <w:rPr>
                <w:rFonts w:ascii="Campton Book" w:hAnsi="Campton Book"/>
                <w:lang w:val="en-US"/>
              </w:rPr>
              <w:t xml:space="preserve">up for this </w:t>
            </w:r>
            <w:r w:rsidR="008810BB">
              <w:rPr>
                <w:rFonts w:ascii="Campton Book" w:hAnsi="Campton Book"/>
                <w:lang w:val="en-US"/>
              </w:rPr>
              <w:t>inoculation</w:t>
            </w:r>
            <w:r w:rsidR="00A92363">
              <w:rPr>
                <w:rFonts w:ascii="Campton Book" w:hAnsi="Campton Book"/>
                <w:lang w:val="en-US"/>
              </w:rPr>
              <w:t xml:space="preserve"> </w:t>
            </w:r>
            <w:r w:rsidR="00E07DB5">
              <w:rPr>
                <w:rFonts w:ascii="Campton Book" w:hAnsi="Campton Book"/>
                <w:lang w:val="en-US"/>
              </w:rPr>
              <w:t>was</w:t>
            </w:r>
            <w:r w:rsidR="0066039E">
              <w:rPr>
                <w:rFonts w:ascii="Campton Book" w:hAnsi="Campton Book"/>
                <w:lang w:val="en-US"/>
              </w:rPr>
              <w:t xml:space="preserve"> around the same as last year.</w:t>
            </w:r>
          </w:p>
          <w:p w:rsidR="0066039E" w:rsidRDefault="0066039E" w:rsidP="00AF76E4">
            <w:pPr>
              <w:rPr>
                <w:rFonts w:ascii="Campton Book" w:hAnsi="Campton Book"/>
                <w:lang w:val="en-US"/>
              </w:rPr>
            </w:pPr>
          </w:p>
          <w:p w:rsidR="0066039E" w:rsidRPr="0051518A" w:rsidRDefault="0066039E" w:rsidP="00AF76E4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PS </w:t>
            </w:r>
            <w:r w:rsidR="004B42D4">
              <w:rPr>
                <w:rFonts w:ascii="Campton Book" w:hAnsi="Campton Book"/>
                <w:lang w:val="en-US"/>
              </w:rPr>
              <w:t>pointed out there was now a robot located in the reception area</w:t>
            </w:r>
            <w:r w:rsidR="00757C32">
              <w:rPr>
                <w:rFonts w:ascii="Campton Book" w:hAnsi="Campton Book"/>
                <w:lang w:val="en-US"/>
              </w:rPr>
              <w:t xml:space="preserve"> which can measure height, </w:t>
            </w:r>
            <w:r w:rsidR="00127135">
              <w:rPr>
                <w:rFonts w:ascii="Campton Book" w:hAnsi="Campton Book"/>
                <w:lang w:val="en-US"/>
              </w:rPr>
              <w:t>weight,</w:t>
            </w:r>
            <w:r w:rsidR="00757C32">
              <w:rPr>
                <w:rFonts w:ascii="Campton Book" w:hAnsi="Campton Book"/>
                <w:lang w:val="en-US"/>
              </w:rPr>
              <w:t xml:space="preserve"> and blood pressure.  Current arrangements were being made to attach this permanently to the wall a</w:t>
            </w:r>
            <w:r w:rsidR="004B1A04">
              <w:rPr>
                <w:rFonts w:ascii="Campton Book" w:hAnsi="Campton Book"/>
                <w:lang w:val="en-US"/>
              </w:rPr>
              <w:t>s</w:t>
            </w:r>
            <w:r w:rsidR="00757C32">
              <w:rPr>
                <w:rFonts w:ascii="Campton Book" w:hAnsi="Campton Book"/>
                <w:lang w:val="en-US"/>
              </w:rPr>
              <w:t xml:space="preserve"> it was currently freestanding. </w:t>
            </w:r>
          </w:p>
          <w:p w:rsidR="000148C4" w:rsidRPr="00D82A5E" w:rsidRDefault="000148C4" w:rsidP="00AF76E4">
            <w:pPr>
              <w:rPr>
                <w:rFonts w:ascii="Campton Book" w:hAnsi="Campton Book"/>
                <w:lang w:val="en-US"/>
              </w:rPr>
            </w:pPr>
          </w:p>
        </w:tc>
      </w:tr>
      <w:tr w:rsidR="00425E8F" w:rsidRPr="00D82A5E" w:rsidTr="001B53EB">
        <w:tc>
          <w:tcPr>
            <w:tcW w:w="2689" w:type="dxa"/>
          </w:tcPr>
          <w:p w:rsidR="00425E8F" w:rsidRPr="00D82A5E" w:rsidRDefault="00CF4E3D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lastRenderedPageBreak/>
              <w:t>Blood Tests</w:t>
            </w:r>
          </w:p>
        </w:tc>
        <w:tc>
          <w:tcPr>
            <w:tcW w:w="6327" w:type="dxa"/>
          </w:tcPr>
          <w:p w:rsidR="00425E8F" w:rsidRPr="00027E12" w:rsidRDefault="00A15AD5">
            <w:pPr>
              <w:rPr>
                <w:rFonts w:ascii="Campton Book" w:hAnsi="Campton Book"/>
                <w:b/>
                <w:bCs/>
                <w:i/>
                <w:iCs/>
                <w:lang w:val="en-US"/>
              </w:rPr>
            </w:pPr>
            <w:r w:rsidRPr="00027E12">
              <w:rPr>
                <w:rFonts w:ascii="Campton Book" w:hAnsi="Campton Book"/>
                <w:b/>
                <w:bCs/>
                <w:i/>
                <w:iCs/>
                <w:lang w:val="en-US"/>
              </w:rPr>
              <w:t>CA commented on the</w:t>
            </w:r>
            <w:r w:rsidR="00EA110E" w:rsidRPr="00027E12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 considerable</w:t>
            </w:r>
            <w:r w:rsidRPr="00027E12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 delay in </w:t>
            </w:r>
            <w:r w:rsidR="00F10997">
              <w:rPr>
                <w:rFonts w:ascii="Campton Book" w:hAnsi="Campton Book"/>
                <w:b/>
                <w:bCs/>
                <w:i/>
                <w:iCs/>
                <w:lang w:val="en-US"/>
              </w:rPr>
              <w:t>reviewing</w:t>
            </w:r>
            <w:r w:rsidRPr="00027E12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 blood tests and general test results</w:t>
            </w:r>
            <w:r w:rsidR="00F10997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 so they can be uploaded</w:t>
            </w:r>
            <w:r w:rsidRPr="00027E12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 on the Patient Access</w:t>
            </w:r>
            <w:r w:rsidR="00F10997">
              <w:rPr>
                <w:rFonts w:ascii="Campton Book" w:hAnsi="Campton Book"/>
                <w:b/>
                <w:bCs/>
                <w:i/>
                <w:iCs/>
                <w:lang w:val="en-US"/>
              </w:rPr>
              <w:t>/NHS apps</w:t>
            </w:r>
            <w:r w:rsidR="001B70D3" w:rsidRPr="00027E12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.  This </w:t>
            </w:r>
            <w:r w:rsidR="00E07DB5" w:rsidRPr="00027E12">
              <w:rPr>
                <w:rFonts w:ascii="Campton Book" w:hAnsi="Campton Book"/>
                <w:b/>
                <w:bCs/>
                <w:i/>
                <w:iCs/>
                <w:lang w:val="en-US"/>
              </w:rPr>
              <w:t>resulted</w:t>
            </w:r>
            <w:r w:rsidR="001B70D3" w:rsidRPr="00027E12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 in additional </w:t>
            </w:r>
            <w:r w:rsidR="00EA110E" w:rsidRPr="00027E12">
              <w:rPr>
                <w:rFonts w:ascii="Campton Book" w:hAnsi="Campton Book"/>
                <w:b/>
                <w:bCs/>
                <w:i/>
                <w:iCs/>
                <w:lang w:val="en-US"/>
              </w:rPr>
              <w:t>reception pressure</w:t>
            </w:r>
            <w:r w:rsidR="00F10997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 and phone calls. </w:t>
            </w:r>
          </w:p>
          <w:p w:rsidR="0010130A" w:rsidRDefault="0010130A">
            <w:pPr>
              <w:rPr>
                <w:rFonts w:ascii="Campton Book" w:hAnsi="Campton Book"/>
                <w:b/>
                <w:bCs/>
                <w:i/>
                <w:iCs/>
                <w:lang w:val="en-US"/>
              </w:rPr>
            </w:pPr>
            <w:r w:rsidRPr="00027E12">
              <w:rPr>
                <w:rFonts w:ascii="Campton Book" w:hAnsi="Campton Book"/>
                <w:b/>
                <w:bCs/>
                <w:i/>
                <w:iCs/>
                <w:lang w:val="en-US"/>
              </w:rPr>
              <w:t>PS agreed to investigate with a view to</w:t>
            </w:r>
            <w:r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 improving.</w:t>
            </w:r>
          </w:p>
          <w:p w:rsidR="0010130A" w:rsidRDefault="0010130A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PS noted th</w:t>
            </w:r>
            <w:r w:rsidR="00AC0A5A">
              <w:rPr>
                <w:rFonts w:ascii="Campton Book" w:hAnsi="Campton Book"/>
                <w:lang w:val="en-US"/>
              </w:rPr>
              <w:t>at the new GP assistants</w:t>
            </w:r>
            <w:r w:rsidR="007467FA">
              <w:rPr>
                <w:rFonts w:ascii="Campton Book" w:hAnsi="Campton Book"/>
                <w:lang w:val="en-US"/>
              </w:rPr>
              <w:t xml:space="preserve"> will be able to help </w:t>
            </w:r>
            <w:r w:rsidR="00C85FF3">
              <w:rPr>
                <w:rFonts w:ascii="Campton Book" w:hAnsi="Campton Book"/>
                <w:lang w:val="en-US"/>
              </w:rPr>
              <w:t>with</w:t>
            </w:r>
            <w:r w:rsidR="00B168B4">
              <w:rPr>
                <w:rFonts w:ascii="Campton Book" w:hAnsi="Campton Book"/>
                <w:lang w:val="en-US"/>
              </w:rPr>
              <w:t xml:space="preserve"> the</w:t>
            </w:r>
            <w:r w:rsidR="00F10997">
              <w:rPr>
                <w:rFonts w:ascii="Campton Book" w:hAnsi="Campton Book"/>
                <w:lang w:val="en-US"/>
              </w:rPr>
              <w:t xml:space="preserve"> </w:t>
            </w:r>
            <w:r w:rsidR="00B168B4">
              <w:rPr>
                <w:rFonts w:ascii="Campton Book" w:hAnsi="Campton Book"/>
                <w:lang w:val="en-US"/>
              </w:rPr>
              <w:t>processing of test</w:t>
            </w:r>
            <w:r w:rsidR="008C498C">
              <w:rPr>
                <w:rFonts w:ascii="Campton Book" w:hAnsi="Campton Book"/>
                <w:lang w:val="en-US"/>
              </w:rPr>
              <w:t xml:space="preserve"> results</w:t>
            </w:r>
            <w:r w:rsidR="009E6FF3">
              <w:rPr>
                <w:rFonts w:ascii="Campton Book" w:hAnsi="Campton Book"/>
                <w:lang w:val="en-US"/>
              </w:rPr>
              <w:t xml:space="preserve"> and the </w:t>
            </w:r>
            <w:r w:rsidR="00C85FF3">
              <w:rPr>
                <w:rFonts w:ascii="Campton Book" w:hAnsi="Campton Book"/>
                <w:lang w:val="en-US"/>
              </w:rPr>
              <w:t xml:space="preserve">Blink </w:t>
            </w:r>
            <w:r w:rsidR="009E6FF3">
              <w:rPr>
                <w:rFonts w:ascii="Campton Book" w:hAnsi="Campton Book"/>
                <w:lang w:val="en-US"/>
              </w:rPr>
              <w:t xml:space="preserve">system </w:t>
            </w:r>
            <w:r w:rsidR="00BC29EC">
              <w:rPr>
                <w:rFonts w:ascii="Campton Book" w:hAnsi="Campton Book"/>
                <w:lang w:val="en-US"/>
              </w:rPr>
              <w:t>will also</w:t>
            </w:r>
            <w:r w:rsidR="00850FFA">
              <w:rPr>
                <w:rFonts w:ascii="Campton Book" w:hAnsi="Campton Book"/>
                <w:lang w:val="en-US"/>
              </w:rPr>
              <w:t xml:space="preserve"> be able to assist by extracting the normal blood tests to file away. </w:t>
            </w:r>
          </w:p>
          <w:p w:rsidR="00850FFA" w:rsidRPr="0010130A" w:rsidRDefault="00850FFA">
            <w:pPr>
              <w:rPr>
                <w:rFonts w:ascii="Campton Book" w:hAnsi="Campton Book"/>
                <w:lang w:val="en-US"/>
              </w:rPr>
            </w:pPr>
          </w:p>
        </w:tc>
      </w:tr>
      <w:tr w:rsidR="006F0658" w:rsidRPr="00D82A5E" w:rsidTr="001B53EB">
        <w:tc>
          <w:tcPr>
            <w:tcW w:w="2689" w:type="dxa"/>
          </w:tcPr>
          <w:p w:rsidR="006F0658" w:rsidRPr="00D82A5E" w:rsidRDefault="006F0658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Communication</w:t>
            </w:r>
          </w:p>
        </w:tc>
        <w:tc>
          <w:tcPr>
            <w:tcW w:w="6327" w:type="dxa"/>
          </w:tcPr>
          <w:p w:rsidR="006F0658" w:rsidRPr="00027E12" w:rsidRDefault="009E5610" w:rsidP="00AF76E4">
            <w:pPr>
              <w:rPr>
                <w:rFonts w:ascii="Campton Book" w:hAnsi="Campton Book"/>
                <w:b/>
                <w:bCs/>
                <w:i/>
                <w:iCs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GB circulated </w:t>
            </w:r>
            <w:r w:rsidR="000A27AA">
              <w:rPr>
                <w:rFonts w:ascii="Campton Book" w:hAnsi="Campton Book"/>
                <w:lang w:val="en-US"/>
              </w:rPr>
              <w:t>a list of the current patient information leaflets currently being worked on</w:t>
            </w:r>
            <w:r w:rsidR="0035688A">
              <w:rPr>
                <w:rFonts w:ascii="Campton Book" w:hAnsi="Campton Book"/>
                <w:lang w:val="en-US"/>
              </w:rPr>
              <w:t xml:space="preserve"> or completed. </w:t>
            </w:r>
            <w:r w:rsidR="009C7DE9" w:rsidRPr="00027E12">
              <w:rPr>
                <w:rFonts w:ascii="Campton Book" w:hAnsi="Campton Book"/>
                <w:b/>
                <w:bCs/>
                <w:i/>
                <w:iCs/>
                <w:lang w:val="en-US"/>
              </w:rPr>
              <w:t>The repeat prescriptions leaflet was now ready to go live and was currently sitting with the partners for final sign off.</w:t>
            </w:r>
          </w:p>
          <w:p w:rsidR="00055ABA" w:rsidRDefault="00055ABA" w:rsidP="00AF76E4">
            <w:pPr>
              <w:rPr>
                <w:rFonts w:ascii="Campton Book" w:hAnsi="Campton Book"/>
                <w:b/>
                <w:bCs/>
                <w:i/>
                <w:iCs/>
                <w:lang w:val="en-US"/>
              </w:rPr>
            </w:pPr>
            <w:r w:rsidRPr="00027E12">
              <w:rPr>
                <w:rFonts w:ascii="Campton Book" w:hAnsi="Campton Book"/>
                <w:b/>
                <w:bCs/>
                <w:i/>
                <w:iCs/>
                <w:lang w:val="en-US"/>
              </w:rPr>
              <w:t>PS noted this will be included in the new patient pack</w:t>
            </w:r>
            <w:r w:rsidR="002A7556" w:rsidRPr="00027E12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 and</w:t>
            </w:r>
            <w:r w:rsidR="00A121EA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 </w:t>
            </w:r>
            <w:r w:rsidR="002A7556" w:rsidRPr="00367C13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CA suggested including on the Oaklands Website.  PS agreed </w:t>
            </w:r>
            <w:r w:rsidR="00367C13" w:rsidRPr="00367C13">
              <w:rPr>
                <w:rFonts w:ascii="Campton Book" w:hAnsi="Campton Book"/>
                <w:b/>
                <w:bCs/>
                <w:i/>
                <w:iCs/>
                <w:lang w:val="en-US"/>
              </w:rPr>
              <w:t>to action.</w:t>
            </w:r>
          </w:p>
          <w:p w:rsidR="00367C13" w:rsidRPr="00D82A5E" w:rsidRDefault="00367C13" w:rsidP="00AF76E4">
            <w:pPr>
              <w:rPr>
                <w:rFonts w:ascii="Campton Book" w:hAnsi="Campton Book"/>
                <w:lang w:val="en-US"/>
              </w:rPr>
            </w:pPr>
          </w:p>
        </w:tc>
      </w:tr>
      <w:tr w:rsidR="00C72FB0" w:rsidRPr="00D82A5E" w:rsidTr="001B53EB">
        <w:tc>
          <w:tcPr>
            <w:tcW w:w="2689" w:type="dxa"/>
          </w:tcPr>
          <w:p w:rsidR="00C72FB0" w:rsidRPr="00D82A5E" w:rsidRDefault="00430890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lastRenderedPageBreak/>
              <w:t>Oaklands Website</w:t>
            </w:r>
          </w:p>
        </w:tc>
        <w:tc>
          <w:tcPr>
            <w:tcW w:w="6327" w:type="dxa"/>
          </w:tcPr>
          <w:p w:rsidR="00C72FB0" w:rsidRDefault="00130F8C" w:rsidP="00AF76E4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CA gave an update on the recent</w:t>
            </w:r>
            <w:r w:rsidR="0004344F">
              <w:rPr>
                <w:rFonts w:ascii="Campton Book" w:hAnsi="Campton Book"/>
                <w:lang w:val="en-US"/>
              </w:rPr>
              <w:t xml:space="preserve"> changes made</w:t>
            </w:r>
            <w:r>
              <w:rPr>
                <w:rFonts w:ascii="Campton Book" w:hAnsi="Campton Book"/>
                <w:lang w:val="en-US"/>
              </w:rPr>
              <w:t xml:space="preserve"> on the Oaklands Website</w:t>
            </w:r>
            <w:r w:rsidR="006F43C4">
              <w:rPr>
                <w:rFonts w:ascii="Campton Book" w:hAnsi="Campton Book"/>
                <w:lang w:val="en-US"/>
              </w:rPr>
              <w:t xml:space="preserve"> around the </w:t>
            </w:r>
            <w:r w:rsidR="00BC29EC">
              <w:rPr>
                <w:rFonts w:ascii="Campton Book" w:hAnsi="Campton Book"/>
                <w:lang w:val="en-US"/>
              </w:rPr>
              <w:t>PPG</w:t>
            </w:r>
            <w:r w:rsidR="00A121EA">
              <w:rPr>
                <w:rFonts w:ascii="Campton Book" w:hAnsi="Campton Book"/>
                <w:lang w:val="en-US"/>
              </w:rPr>
              <w:t xml:space="preserve"> section</w:t>
            </w:r>
            <w:r w:rsidR="00BC29EC">
              <w:rPr>
                <w:rFonts w:ascii="Campton Book" w:hAnsi="Campton Book"/>
                <w:lang w:val="en-US"/>
              </w:rPr>
              <w:t>.</w:t>
            </w:r>
            <w:r w:rsidR="006075C0">
              <w:rPr>
                <w:rFonts w:ascii="Campton Book" w:hAnsi="Campton Book"/>
                <w:lang w:val="en-US"/>
              </w:rPr>
              <w:t xml:space="preserve">All updates </w:t>
            </w:r>
            <w:r w:rsidR="00BC29EC">
              <w:rPr>
                <w:rFonts w:ascii="Campton Book" w:hAnsi="Campton Book"/>
                <w:lang w:val="en-US"/>
              </w:rPr>
              <w:t>have</w:t>
            </w:r>
            <w:r w:rsidR="006075C0">
              <w:rPr>
                <w:rFonts w:ascii="Campton Book" w:hAnsi="Campton Book"/>
                <w:lang w:val="en-US"/>
              </w:rPr>
              <w:t xml:space="preserve"> now been completed</w:t>
            </w:r>
            <w:r w:rsidR="0038752D">
              <w:rPr>
                <w:rFonts w:ascii="Campton Book" w:hAnsi="Campton Book"/>
                <w:lang w:val="en-US"/>
              </w:rPr>
              <w:t xml:space="preserve">.  This included updating the </w:t>
            </w:r>
            <w:r w:rsidR="00064CFE">
              <w:rPr>
                <w:rFonts w:ascii="Campton Book" w:hAnsi="Campton Book"/>
                <w:lang w:val="en-US"/>
              </w:rPr>
              <w:t>opening times</w:t>
            </w:r>
            <w:r w:rsidR="001F0F4A">
              <w:rPr>
                <w:rFonts w:ascii="Campton Book" w:hAnsi="Campton Book"/>
                <w:lang w:val="en-US"/>
              </w:rPr>
              <w:t xml:space="preserve">, </w:t>
            </w:r>
            <w:r w:rsidR="00064CFE">
              <w:rPr>
                <w:rFonts w:ascii="Campton Book" w:hAnsi="Campton Book"/>
                <w:lang w:val="en-US"/>
              </w:rPr>
              <w:t xml:space="preserve">the PPG </w:t>
            </w:r>
            <w:r w:rsidR="000008AC">
              <w:rPr>
                <w:rFonts w:ascii="Campton Book" w:hAnsi="Campton Book"/>
                <w:lang w:val="en-US"/>
              </w:rPr>
              <w:t>handbook,</w:t>
            </w:r>
            <w:r w:rsidR="00064CFE">
              <w:rPr>
                <w:rFonts w:ascii="Campton Book" w:hAnsi="Campton Book"/>
                <w:lang w:val="en-US"/>
              </w:rPr>
              <w:t xml:space="preserve"> and minutes</w:t>
            </w:r>
            <w:r w:rsidR="001F0F4A">
              <w:rPr>
                <w:rFonts w:ascii="Campton Book" w:hAnsi="Campton Book"/>
                <w:lang w:val="en-US"/>
              </w:rPr>
              <w:t>.</w:t>
            </w:r>
            <w:r w:rsidR="00260466">
              <w:rPr>
                <w:rFonts w:ascii="Campton Book" w:hAnsi="Campton Book"/>
                <w:lang w:val="en-US"/>
              </w:rPr>
              <w:t xml:space="preserve">  The next meeting banner had also been removed as this was irrelevant information </w:t>
            </w:r>
            <w:r w:rsidR="003A217E">
              <w:rPr>
                <w:rFonts w:ascii="Campton Book" w:hAnsi="Campton Book"/>
                <w:lang w:val="en-US"/>
              </w:rPr>
              <w:t xml:space="preserve">for </w:t>
            </w:r>
            <w:r w:rsidR="00260466">
              <w:rPr>
                <w:rFonts w:ascii="Campton Book" w:hAnsi="Campton Book"/>
                <w:lang w:val="en-US"/>
              </w:rPr>
              <w:t>patients.</w:t>
            </w:r>
          </w:p>
          <w:p w:rsidR="00A44B94" w:rsidRDefault="00141F7D" w:rsidP="00AF76E4">
            <w:pPr>
              <w:rPr>
                <w:rFonts w:ascii="Campton Book" w:hAnsi="Campton Book"/>
                <w:lang w:val="en-US"/>
              </w:rPr>
            </w:pPr>
            <w:r w:rsidRPr="00A44B94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CA requested that reference to </w:t>
            </w:r>
            <w:r w:rsidR="0064607D" w:rsidRPr="00A44B94">
              <w:rPr>
                <w:rFonts w:ascii="Campton Book" w:hAnsi="Campton Book"/>
                <w:b/>
                <w:bCs/>
                <w:i/>
                <w:iCs/>
                <w:lang w:val="en-US"/>
              </w:rPr>
              <w:t>the PPG me</w:t>
            </w:r>
            <w:r w:rsidR="00E736DA">
              <w:rPr>
                <w:rFonts w:ascii="Campton Book" w:hAnsi="Campton Book"/>
                <w:b/>
                <w:bCs/>
                <w:i/>
                <w:iCs/>
                <w:lang w:val="en-US"/>
              </w:rPr>
              <w:t>e</w:t>
            </w:r>
            <w:r w:rsidR="0064607D" w:rsidRPr="00A44B94">
              <w:rPr>
                <w:rFonts w:ascii="Campton Book" w:hAnsi="Campton Book"/>
                <w:b/>
                <w:bCs/>
                <w:i/>
                <w:iCs/>
                <w:lang w:val="en-US"/>
              </w:rPr>
              <w:t>ting every third Thursday in the month for coffee be</w:t>
            </w:r>
            <w:r w:rsidR="00A44B94" w:rsidRPr="00A44B94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 deleted as this was incorrect.  PS agreed to action</w:t>
            </w:r>
            <w:r w:rsidR="00A44B94">
              <w:rPr>
                <w:rFonts w:ascii="Campton Book" w:hAnsi="Campton Book"/>
                <w:lang w:val="en-US"/>
              </w:rPr>
              <w:t>.</w:t>
            </w:r>
          </w:p>
          <w:p w:rsidR="001F0F4A" w:rsidRPr="00D82A5E" w:rsidRDefault="001F0F4A" w:rsidP="00AF76E4">
            <w:pPr>
              <w:rPr>
                <w:rFonts w:ascii="Campton Book" w:hAnsi="Campton Book"/>
                <w:lang w:val="en-US"/>
              </w:rPr>
            </w:pPr>
          </w:p>
        </w:tc>
      </w:tr>
      <w:tr w:rsidR="00C72FB0" w:rsidRPr="00D82A5E" w:rsidTr="001B53EB">
        <w:tc>
          <w:tcPr>
            <w:tcW w:w="2689" w:type="dxa"/>
          </w:tcPr>
          <w:p w:rsidR="00C72FB0" w:rsidRPr="00D82A5E" w:rsidRDefault="00430890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PCN </w:t>
            </w:r>
            <w:r w:rsidR="00746712">
              <w:rPr>
                <w:rFonts w:ascii="Campton Book" w:hAnsi="Campton Book"/>
                <w:lang w:val="en-US"/>
              </w:rPr>
              <w:t xml:space="preserve">website </w:t>
            </w:r>
          </w:p>
        </w:tc>
        <w:tc>
          <w:tcPr>
            <w:tcW w:w="6327" w:type="dxa"/>
          </w:tcPr>
          <w:p w:rsidR="00C72FB0" w:rsidRDefault="00746712" w:rsidP="00AF76E4">
            <w:pPr>
              <w:rPr>
                <w:rFonts w:ascii="Campton Book" w:hAnsi="Campton Book"/>
                <w:b/>
                <w:bCs/>
                <w:i/>
                <w:iCs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CA noted the PCN web</w:t>
            </w:r>
            <w:r w:rsidR="00E736DA">
              <w:rPr>
                <w:rFonts w:ascii="Campton Book" w:hAnsi="Campton Book"/>
                <w:lang w:val="en-US"/>
              </w:rPr>
              <w:t xml:space="preserve">site was due to go live </w:t>
            </w:r>
            <w:r w:rsidR="00945384">
              <w:rPr>
                <w:rFonts w:ascii="Campton Book" w:hAnsi="Campton Book"/>
                <w:lang w:val="en-US"/>
              </w:rPr>
              <w:t>imminently.  This</w:t>
            </w:r>
            <w:r w:rsidR="00BC29EC">
              <w:rPr>
                <w:rFonts w:ascii="Campton Book" w:hAnsi="Campton Book"/>
                <w:lang w:val="en-US"/>
              </w:rPr>
              <w:t xml:space="preserve"> should </w:t>
            </w:r>
            <w:r w:rsidR="00945384">
              <w:rPr>
                <w:rFonts w:ascii="Campton Book" w:hAnsi="Campton Book"/>
                <w:lang w:val="en-US"/>
              </w:rPr>
              <w:t xml:space="preserve">have happened last </w:t>
            </w:r>
            <w:r w:rsidR="00127135">
              <w:rPr>
                <w:rFonts w:ascii="Campton Book" w:hAnsi="Campton Book"/>
                <w:lang w:val="en-US"/>
              </w:rPr>
              <w:t>Friday,</w:t>
            </w:r>
            <w:r w:rsidR="00945384">
              <w:rPr>
                <w:rFonts w:ascii="Campton Book" w:hAnsi="Campton Book"/>
                <w:lang w:val="en-US"/>
              </w:rPr>
              <w:t xml:space="preserve"> but a </w:t>
            </w:r>
            <w:r w:rsidR="00127135">
              <w:rPr>
                <w:rFonts w:ascii="Campton Book" w:hAnsi="Campton Book"/>
                <w:lang w:val="en-US"/>
              </w:rPr>
              <w:t>last-minute</w:t>
            </w:r>
            <w:r w:rsidR="00945384">
              <w:rPr>
                <w:rFonts w:ascii="Campton Book" w:hAnsi="Campton Book"/>
                <w:lang w:val="en-US"/>
              </w:rPr>
              <w:t xml:space="preserve"> technical hitch</w:t>
            </w:r>
            <w:r w:rsidR="00FC1B57">
              <w:rPr>
                <w:rFonts w:ascii="Campton Book" w:hAnsi="Campton Book"/>
                <w:lang w:val="en-US"/>
              </w:rPr>
              <w:t xml:space="preserve"> caused the delay.  This will cover the Folkestone and Hythe Rural PCN and will </w:t>
            </w:r>
            <w:r w:rsidR="00695549">
              <w:rPr>
                <w:rFonts w:ascii="Campton Book" w:hAnsi="Campton Book"/>
                <w:lang w:val="en-US"/>
              </w:rPr>
              <w:t xml:space="preserve">present all the </w:t>
            </w:r>
            <w:r w:rsidR="00BC29EC">
              <w:rPr>
                <w:rFonts w:ascii="Campton Book" w:hAnsi="Campton Book"/>
                <w:lang w:val="en-US"/>
              </w:rPr>
              <w:t>services</w:t>
            </w:r>
            <w:r w:rsidR="00695549">
              <w:rPr>
                <w:rFonts w:ascii="Campton Book" w:hAnsi="Campton Book"/>
                <w:lang w:val="en-US"/>
              </w:rPr>
              <w:t xml:space="preserve"> available out of the PCN for the surgeries that fall </w:t>
            </w:r>
            <w:r w:rsidR="00713640">
              <w:rPr>
                <w:rFonts w:ascii="Campton Book" w:hAnsi="Campton Book"/>
                <w:lang w:val="en-US"/>
              </w:rPr>
              <w:t>within this area</w:t>
            </w:r>
            <w:r w:rsidR="00695549">
              <w:rPr>
                <w:rFonts w:ascii="Campton Book" w:hAnsi="Campton Book"/>
                <w:lang w:val="en-US"/>
              </w:rPr>
              <w:t>.</w:t>
            </w:r>
            <w:r w:rsidR="003652AB" w:rsidRPr="007B5C2B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CA noted she would let the Group know when the </w:t>
            </w:r>
            <w:r w:rsidR="007B5C2B" w:rsidRPr="007B5C2B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PCN </w:t>
            </w:r>
            <w:r w:rsidR="003652AB" w:rsidRPr="007B5C2B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website had actually gone live and would circulate a link </w:t>
            </w:r>
            <w:r w:rsidR="007B5C2B" w:rsidRPr="007B5C2B">
              <w:rPr>
                <w:rFonts w:ascii="Campton Book" w:hAnsi="Campton Book"/>
                <w:b/>
                <w:bCs/>
                <w:i/>
                <w:iCs/>
                <w:lang w:val="en-US"/>
              </w:rPr>
              <w:t>for viewing.</w:t>
            </w:r>
          </w:p>
          <w:p w:rsidR="007B5C2B" w:rsidRPr="00D82A5E" w:rsidRDefault="007B5C2B" w:rsidP="00AF76E4">
            <w:pPr>
              <w:rPr>
                <w:rFonts w:ascii="Campton Book" w:hAnsi="Campton Book"/>
                <w:lang w:val="en-US"/>
              </w:rPr>
            </w:pPr>
          </w:p>
        </w:tc>
      </w:tr>
      <w:tr w:rsidR="00430890" w:rsidRPr="00D82A5E" w:rsidTr="001B53EB">
        <w:tc>
          <w:tcPr>
            <w:tcW w:w="2689" w:type="dxa"/>
          </w:tcPr>
          <w:p w:rsidR="00430890" w:rsidRDefault="00051044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Surgery Noticeboards</w:t>
            </w:r>
          </w:p>
        </w:tc>
        <w:tc>
          <w:tcPr>
            <w:tcW w:w="6327" w:type="dxa"/>
          </w:tcPr>
          <w:p w:rsidR="00430890" w:rsidRDefault="002B097F" w:rsidP="00AF76E4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GB commented on the surgery noticeboard and elements of misalignment</w:t>
            </w:r>
            <w:r w:rsidR="00115BC4">
              <w:rPr>
                <w:rFonts w:ascii="Campton Book" w:hAnsi="Campton Book"/>
                <w:lang w:val="en-US"/>
              </w:rPr>
              <w:t xml:space="preserve">. </w:t>
            </w:r>
            <w:r w:rsidR="00BE0E9D">
              <w:rPr>
                <w:rFonts w:ascii="Campton Book" w:hAnsi="Campton Book"/>
                <w:lang w:val="en-US"/>
              </w:rPr>
              <w:t xml:space="preserve"> The noticeboard appeared to be randomly </w:t>
            </w:r>
            <w:r w:rsidR="00272C1D">
              <w:rPr>
                <w:rFonts w:ascii="Campton Book" w:hAnsi="Campton Book"/>
                <w:lang w:val="en-US"/>
              </w:rPr>
              <w:t>spaced</w:t>
            </w:r>
            <w:r w:rsidR="00BE0E9D">
              <w:rPr>
                <w:rFonts w:ascii="Campton Book" w:hAnsi="Campton Book"/>
                <w:lang w:val="en-US"/>
              </w:rPr>
              <w:t xml:space="preserve"> in no particular order</w:t>
            </w:r>
            <w:r w:rsidR="00272C1D">
              <w:rPr>
                <w:rFonts w:ascii="Campton Book" w:hAnsi="Campton Book"/>
                <w:lang w:val="en-US"/>
              </w:rPr>
              <w:t xml:space="preserve"> making it visually difficult to negotiate</w:t>
            </w:r>
            <w:r w:rsidR="00A121EA">
              <w:rPr>
                <w:rFonts w:ascii="Campton Book" w:hAnsi="Campton Book"/>
                <w:lang w:val="en-US"/>
              </w:rPr>
              <w:t xml:space="preserve"> </w:t>
            </w:r>
            <w:r w:rsidR="001414FD">
              <w:rPr>
                <w:rFonts w:ascii="Campton Book" w:hAnsi="Campton Book"/>
                <w:lang w:val="en-US"/>
              </w:rPr>
              <w:t>i.e.,</w:t>
            </w:r>
            <w:r w:rsidR="00A11FC4">
              <w:rPr>
                <w:rFonts w:ascii="Campton Book" w:hAnsi="Campton Book"/>
                <w:lang w:val="en-US"/>
              </w:rPr>
              <w:t>i</w:t>
            </w:r>
            <w:r w:rsidR="006744EB">
              <w:rPr>
                <w:rFonts w:ascii="Campton Book" w:hAnsi="Campton Book"/>
                <w:lang w:val="en-US"/>
              </w:rPr>
              <w:t xml:space="preserve">nformation for </w:t>
            </w:r>
            <w:r w:rsidR="00E073BC">
              <w:rPr>
                <w:rFonts w:ascii="Campton Book" w:hAnsi="Campton Book"/>
                <w:lang w:val="en-US"/>
              </w:rPr>
              <w:t>specific</w:t>
            </w:r>
            <w:r w:rsidR="001414FD">
              <w:rPr>
                <w:rFonts w:ascii="Campton Book" w:hAnsi="Campton Book"/>
                <w:lang w:val="en-US"/>
              </w:rPr>
              <w:t xml:space="preserve"> people</w:t>
            </w:r>
            <w:r w:rsidR="00E073BC">
              <w:rPr>
                <w:rFonts w:ascii="Campton Book" w:hAnsi="Campton Book"/>
                <w:lang w:val="en-US"/>
              </w:rPr>
              <w:t xml:space="preserve"> groups were </w:t>
            </w:r>
            <w:r w:rsidR="00154A92">
              <w:rPr>
                <w:rFonts w:ascii="Campton Book" w:hAnsi="Campton Book"/>
                <w:lang w:val="en-US"/>
              </w:rPr>
              <w:t xml:space="preserve">mixed up, </w:t>
            </w:r>
            <w:r w:rsidR="00153FCE">
              <w:rPr>
                <w:rFonts w:ascii="Campton Book" w:hAnsi="Campton Book"/>
                <w:lang w:val="en-US"/>
              </w:rPr>
              <w:t xml:space="preserve">there were several notices on the same </w:t>
            </w:r>
            <w:r w:rsidR="001414FD">
              <w:rPr>
                <w:rFonts w:ascii="Campton Book" w:hAnsi="Campton Book"/>
                <w:lang w:val="en-US"/>
              </w:rPr>
              <w:t>subject, and some were duplicated.</w:t>
            </w:r>
            <w:r w:rsidR="00300754">
              <w:rPr>
                <w:rFonts w:ascii="Campton Book" w:hAnsi="Campton Book"/>
                <w:lang w:val="en-US"/>
              </w:rPr>
              <w:t xml:space="preserve">  The information should be displayed in</w:t>
            </w:r>
            <w:r w:rsidR="00A121EA">
              <w:rPr>
                <w:rFonts w:ascii="Campton Book" w:hAnsi="Campton Book"/>
                <w:lang w:val="en-US"/>
              </w:rPr>
              <w:t xml:space="preserve"> </w:t>
            </w:r>
            <w:r w:rsidR="00300754">
              <w:rPr>
                <w:rFonts w:ascii="Campton Book" w:hAnsi="Campton Book"/>
                <w:lang w:val="en-US"/>
              </w:rPr>
              <w:t>an orderly manner</w:t>
            </w:r>
            <w:r w:rsidR="00D83D6D">
              <w:rPr>
                <w:rFonts w:ascii="Campton Book" w:hAnsi="Campton Book"/>
                <w:lang w:val="en-US"/>
              </w:rPr>
              <w:t xml:space="preserve">.   </w:t>
            </w:r>
            <w:r w:rsidR="00A121EA">
              <w:rPr>
                <w:rFonts w:ascii="Campton Book" w:hAnsi="Campton Book"/>
                <w:lang w:val="en-US"/>
              </w:rPr>
              <w:t>GB and BM</w:t>
            </w:r>
            <w:r w:rsidR="00D83D6D">
              <w:rPr>
                <w:rFonts w:ascii="Campton Book" w:hAnsi="Campton Book"/>
                <w:lang w:val="en-US"/>
              </w:rPr>
              <w:t xml:space="preserve"> suggested possibly grouping under specific heading</w:t>
            </w:r>
            <w:r w:rsidR="00694FEE">
              <w:rPr>
                <w:rFonts w:ascii="Campton Book" w:hAnsi="Campton Book"/>
                <w:lang w:val="en-US"/>
              </w:rPr>
              <w:t xml:space="preserve">s, </w:t>
            </w:r>
            <w:r w:rsidR="00F93CAA">
              <w:rPr>
                <w:rFonts w:ascii="Campton Book" w:hAnsi="Campton Book"/>
                <w:lang w:val="en-US"/>
              </w:rPr>
              <w:t>i.e.,</w:t>
            </w:r>
            <w:r w:rsidR="00694FEE">
              <w:rPr>
                <w:rFonts w:ascii="Campton Book" w:hAnsi="Campton Book"/>
                <w:lang w:val="en-US"/>
              </w:rPr>
              <w:t xml:space="preserve"> clinical or administration etc.</w:t>
            </w:r>
          </w:p>
          <w:p w:rsidR="00694FEE" w:rsidRDefault="00694FEE" w:rsidP="00AF76E4">
            <w:pPr>
              <w:rPr>
                <w:rFonts w:ascii="Campton Book" w:hAnsi="Campton Book"/>
                <w:lang w:val="en-US"/>
              </w:rPr>
            </w:pPr>
            <w:r w:rsidRPr="00F93CAA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PS agreed to review </w:t>
            </w:r>
            <w:r w:rsidR="00F93CAA" w:rsidRPr="00F93CAA">
              <w:rPr>
                <w:rFonts w:ascii="Campton Book" w:hAnsi="Campton Book"/>
                <w:b/>
                <w:bCs/>
                <w:i/>
                <w:iCs/>
                <w:lang w:val="en-US"/>
              </w:rPr>
              <w:t xml:space="preserve">the layout </w:t>
            </w:r>
            <w:r w:rsidRPr="00F93CAA">
              <w:rPr>
                <w:rFonts w:ascii="Campton Book" w:hAnsi="Campton Book"/>
                <w:b/>
                <w:bCs/>
                <w:i/>
                <w:iCs/>
                <w:lang w:val="en-US"/>
              </w:rPr>
              <w:t>with the member of staff responsible for the noticeboard</w:t>
            </w:r>
            <w:r w:rsidR="00F93CAA">
              <w:rPr>
                <w:rFonts w:ascii="Campton Book" w:hAnsi="Campton Book"/>
                <w:lang w:val="en-US"/>
              </w:rPr>
              <w:t>.</w:t>
            </w:r>
          </w:p>
          <w:p w:rsidR="00BE0E9D" w:rsidRPr="00D82A5E" w:rsidRDefault="00BE0E9D" w:rsidP="00AF76E4">
            <w:pPr>
              <w:rPr>
                <w:rFonts w:ascii="Campton Book" w:hAnsi="Campton Book"/>
                <w:lang w:val="en-US"/>
              </w:rPr>
            </w:pPr>
          </w:p>
        </w:tc>
      </w:tr>
      <w:tr w:rsidR="00425E8F" w:rsidRPr="00D82A5E" w:rsidTr="001B53EB">
        <w:tc>
          <w:tcPr>
            <w:tcW w:w="2689" w:type="dxa"/>
          </w:tcPr>
          <w:p w:rsidR="00425E8F" w:rsidRPr="00D82A5E" w:rsidRDefault="00425E8F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AOB</w:t>
            </w:r>
          </w:p>
        </w:tc>
        <w:tc>
          <w:tcPr>
            <w:tcW w:w="6327" w:type="dxa"/>
          </w:tcPr>
          <w:p w:rsidR="007B5C2B" w:rsidRDefault="007B5C2B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CA commented on </w:t>
            </w:r>
            <w:r w:rsidR="00AD6A0E">
              <w:rPr>
                <w:rFonts w:ascii="Campton Book" w:hAnsi="Campton Book"/>
                <w:lang w:val="en-US"/>
              </w:rPr>
              <w:t xml:space="preserve">the </w:t>
            </w:r>
            <w:r>
              <w:rPr>
                <w:rFonts w:ascii="Campton Book" w:hAnsi="Campton Book"/>
                <w:lang w:val="en-US"/>
              </w:rPr>
              <w:t>surgery</w:t>
            </w:r>
            <w:r w:rsidR="00C1738C">
              <w:rPr>
                <w:rFonts w:ascii="Campton Book" w:hAnsi="Campton Book"/>
                <w:lang w:val="en-US"/>
              </w:rPr>
              <w:t xml:space="preserve">’s </w:t>
            </w:r>
            <w:r w:rsidR="002D1658">
              <w:rPr>
                <w:rFonts w:ascii="Campton Book" w:hAnsi="Campton Book"/>
                <w:lang w:val="en-US"/>
              </w:rPr>
              <w:t>EConsult</w:t>
            </w:r>
            <w:r w:rsidR="00C1738C">
              <w:rPr>
                <w:rFonts w:ascii="Campton Book" w:hAnsi="Campton Book"/>
                <w:lang w:val="en-US"/>
              </w:rPr>
              <w:t xml:space="preserve"> service and how</w:t>
            </w:r>
            <w:r w:rsidR="00AD6A0E">
              <w:rPr>
                <w:rFonts w:ascii="Campton Book" w:hAnsi="Campton Book"/>
                <w:lang w:val="en-US"/>
              </w:rPr>
              <w:t xml:space="preserve"> good this was in allowing patients to </w:t>
            </w:r>
            <w:r w:rsidR="00BA4394">
              <w:rPr>
                <w:rFonts w:ascii="Campton Book" w:hAnsi="Campton Book"/>
                <w:lang w:val="en-US"/>
              </w:rPr>
              <w:t xml:space="preserve">complete a request </w:t>
            </w:r>
            <w:r w:rsidR="00A121EA">
              <w:rPr>
                <w:rFonts w:ascii="Campton Book" w:hAnsi="Campton Book"/>
                <w:lang w:val="en-US"/>
              </w:rPr>
              <w:t>out of surgery hours</w:t>
            </w:r>
            <w:r w:rsidR="00BA4394">
              <w:rPr>
                <w:rFonts w:ascii="Campton Book" w:hAnsi="Campton Book"/>
                <w:lang w:val="en-US"/>
              </w:rPr>
              <w:t xml:space="preserve">.   </w:t>
            </w:r>
            <w:r w:rsidR="00F93CAA">
              <w:rPr>
                <w:rFonts w:ascii="Campton Book" w:hAnsi="Campton Book"/>
                <w:lang w:val="en-US"/>
              </w:rPr>
              <w:t>Unfortunately,</w:t>
            </w:r>
            <w:r w:rsidR="00BA4394">
              <w:rPr>
                <w:rFonts w:ascii="Campton Book" w:hAnsi="Campton Book"/>
                <w:lang w:val="en-US"/>
              </w:rPr>
              <w:t xml:space="preserve"> this was not offered by all </w:t>
            </w:r>
            <w:r w:rsidR="00993744">
              <w:rPr>
                <w:rFonts w:ascii="Campton Book" w:hAnsi="Campton Book"/>
                <w:lang w:val="en-US"/>
              </w:rPr>
              <w:t>surgeries</w:t>
            </w:r>
            <w:r w:rsidR="00BA4394">
              <w:rPr>
                <w:rFonts w:ascii="Campton Book" w:hAnsi="Campton Book"/>
                <w:lang w:val="en-US"/>
              </w:rPr>
              <w:t xml:space="preserve"> as it is in their individual power to dictate their own operating guidelines. </w:t>
            </w:r>
          </w:p>
          <w:p w:rsidR="00FA2687" w:rsidRPr="007B5C2B" w:rsidRDefault="00FA2687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PS commented this </w:t>
            </w:r>
            <w:r w:rsidR="0070705B">
              <w:rPr>
                <w:rFonts w:ascii="Campton Book" w:hAnsi="Campton Book"/>
                <w:lang w:val="en-US"/>
              </w:rPr>
              <w:t xml:space="preserve">system </w:t>
            </w:r>
            <w:r>
              <w:rPr>
                <w:rFonts w:ascii="Campton Book" w:hAnsi="Campton Book"/>
                <w:lang w:val="en-US"/>
              </w:rPr>
              <w:t xml:space="preserve">also created an important audit </w:t>
            </w:r>
            <w:r w:rsidR="0070705B">
              <w:rPr>
                <w:rFonts w:ascii="Campton Book" w:hAnsi="Campton Book"/>
                <w:lang w:val="en-US"/>
              </w:rPr>
              <w:t>trail of response.</w:t>
            </w:r>
          </w:p>
          <w:p w:rsidR="007B5C2B" w:rsidRDefault="007B5C2B">
            <w:pPr>
              <w:rPr>
                <w:rFonts w:ascii="Campton Book" w:hAnsi="Campton Book"/>
                <w:b/>
                <w:bCs/>
                <w:lang w:val="en-US"/>
              </w:rPr>
            </w:pPr>
          </w:p>
          <w:p w:rsidR="00425E8F" w:rsidRDefault="00425E8F">
            <w:pPr>
              <w:rPr>
                <w:rFonts w:ascii="Campton Book" w:hAnsi="Campton Book"/>
                <w:lang w:val="en-US"/>
              </w:rPr>
            </w:pPr>
            <w:r w:rsidRPr="00051044">
              <w:rPr>
                <w:rFonts w:ascii="Campton Book" w:hAnsi="Campton Book"/>
                <w:b/>
                <w:bCs/>
                <w:lang w:val="en-US"/>
              </w:rPr>
              <w:t xml:space="preserve">NB </w:t>
            </w:r>
            <w:r w:rsidR="00BE35B1">
              <w:rPr>
                <w:rFonts w:ascii="Campton Book" w:hAnsi="Campton Book"/>
                <w:lang w:val="en-US"/>
              </w:rPr>
              <w:t>for continuity</w:t>
            </w:r>
            <w:r w:rsidR="00DB7833">
              <w:rPr>
                <w:rFonts w:ascii="Campton Book" w:hAnsi="Campton Book"/>
                <w:lang w:val="en-US"/>
              </w:rPr>
              <w:t xml:space="preserve"> of the monthly minutes</w:t>
            </w:r>
            <w:r w:rsidR="00BE35B1">
              <w:rPr>
                <w:rFonts w:ascii="Campton Book" w:hAnsi="Campton Book"/>
                <w:lang w:val="en-US"/>
              </w:rPr>
              <w:t xml:space="preserve"> the 18</w:t>
            </w:r>
            <w:r w:rsidR="00BE35B1" w:rsidRPr="00BE35B1">
              <w:rPr>
                <w:rFonts w:ascii="Campton Book" w:hAnsi="Campton Book"/>
                <w:vertAlign w:val="superscript"/>
                <w:lang w:val="en-US"/>
              </w:rPr>
              <w:t>th</w:t>
            </w:r>
            <w:r w:rsidR="00BE35B1">
              <w:rPr>
                <w:rFonts w:ascii="Campton Book" w:hAnsi="Campton Book"/>
                <w:lang w:val="en-US"/>
              </w:rPr>
              <w:t xml:space="preserve"> September meeting was postponed</w:t>
            </w:r>
            <w:r w:rsidR="0062268F">
              <w:rPr>
                <w:rFonts w:ascii="Campton Book" w:hAnsi="Campton Book"/>
                <w:lang w:val="en-US"/>
              </w:rPr>
              <w:t xml:space="preserve"> due </w:t>
            </w:r>
            <w:r w:rsidR="00280FC7">
              <w:rPr>
                <w:rFonts w:ascii="Campton Book" w:hAnsi="Campton Book"/>
                <w:lang w:val="en-US"/>
              </w:rPr>
              <w:t xml:space="preserve">to </w:t>
            </w:r>
            <w:r w:rsidR="00B35DCB">
              <w:rPr>
                <w:rFonts w:ascii="Campton Book" w:hAnsi="Campton Book"/>
                <w:lang w:val="en-US"/>
              </w:rPr>
              <w:t xml:space="preserve">surgery </w:t>
            </w:r>
            <w:r w:rsidR="00E0271E">
              <w:rPr>
                <w:rFonts w:ascii="Campton Book" w:hAnsi="Campton Book"/>
                <w:lang w:val="en-US"/>
              </w:rPr>
              <w:t xml:space="preserve">representatives </w:t>
            </w:r>
            <w:r w:rsidR="00B35DCB">
              <w:rPr>
                <w:rFonts w:ascii="Campton Book" w:hAnsi="Campton Book"/>
                <w:lang w:val="en-US"/>
              </w:rPr>
              <w:t>being unavailable to attend on this occasion</w:t>
            </w:r>
            <w:r w:rsidR="00DB7833">
              <w:rPr>
                <w:rFonts w:ascii="Campton Book" w:hAnsi="Campton Book"/>
                <w:lang w:val="en-US"/>
              </w:rPr>
              <w:t>.</w:t>
            </w:r>
          </w:p>
          <w:p w:rsidR="00E0271E" w:rsidRPr="00D82A5E" w:rsidRDefault="00E0271E">
            <w:pPr>
              <w:rPr>
                <w:rFonts w:ascii="Campton Book" w:hAnsi="Campton Book"/>
                <w:lang w:val="en-US"/>
              </w:rPr>
            </w:pPr>
          </w:p>
        </w:tc>
      </w:tr>
      <w:tr w:rsidR="00771DF0" w:rsidRPr="00D82A5E" w:rsidTr="001B53EB">
        <w:tc>
          <w:tcPr>
            <w:tcW w:w="2689" w:type="dxa"/>
          </w:tcPr>
          <w:p w:rsidR="00771DF0" w:rsidRPr="00D82A5E" w:rsidRDefault="00771DF0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Date of the next meeting</w:t>
            </w:r>
          </w:p>
        </w:tc>
        <w:tc>
          <w:tcPr>
            <w:tcW w:w="6327" w:type="dxa"/>
          </w:tcPr>
          <w:p w:rsidR="00771DF0" w:rsidRPr="00D82A5E" w:rsidRDefault="00771DF0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 xml:space="preserve">The next meeting will be held on the </w:t>
            </w:r>
            <w:r w:rsidR="00DB7833">
              <w:rPr>
                <w:rFonts w:ascii="Campton Book" w:hAnsi="Campton Book"/>
                <w:lang w:val="en-US"/>
              </w:rPr>
              <w:t xml:space="preserve"> Friday 10</w:t>
            </w:r>
            <w:r w:rsidR="00DB7833" w:rsidRPr="00DB7833">
              <w:rPr>
                <w:rFonts w:ascii="Campton Book" w:hAnsi="Campton Book"/>
                <w:vertAlign w:val="superscript"/>
                <w:lang w:val="en-US"/>
              </w:rPr>
              <w:t>th</w:t>
            </w:r>
            <w:r w:rsidR="00DB7833">
              <w:rPr>
                <w:rFonts w:ascii="Campton Book" w:hAnsi="Campton Book"/>
                <w:lang w:val="en-US"/>
              </w:rPr>
              <w:t xml:space="preserve"> November at </w:t>
            </w:r>
            <w:r w:rsidR="001C43B1">
              <w:rPr>
                <w:rFonts w:ascii="Campton Book" w:hAnsi="Campton Book"/>
                <w:lang w:val="en-US"/>
              </w:rPr>
              <w:t xml:space="preserve">1300 in person and via </w:t>
            </w:r>
            <w:r w:rsidR="00F93CAA">
              <w:rPr>
                <w:rFonts w:ascii="Campton Book" w:hAnsi="Campton Book"/>
                <w:lang w:val="en-US"/>
              </w:rPr>
              <w:t>Teams</w:t>
            </w:r>
          </w:p>
        </w:tc>
      </w:tr>
    </w:tbl>
    <w:p w:rsidR="001B53EB" w:rsidRPr="00D82A5E" w:rsidRDefault="001B53EB">
      <w:pPr>
        <w:rPr>
          <w:rFonts w:ascii="Campton Book" w:hAnsi="Campton Book"/>
          <w:lang w:val="en-US"/>
        </w:rPr>
      </w:pPr>
    </w:p>
    <w:sectPr w:rsidR="001B53EB" w:rsidRPr="00D82A5E" w:rsidSect="0055789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39" w:rsidRDefault="004D5639" w:rsidP="00743B2B">
      <w:pPr>
        <w:spacing w:after="0" w:line="240" w:lineRule="auto"/>
      </w:pPr>
      <w:r>
        <w:separator/>
      </w:r>
    </w:p>
  </w:endnote>
  <w:endnote w:type="continuationSeparator" w:id="1">
    <w:p w:rsidR="004D5639" w:rsidRDefault="004D5639" w:rsidP="0074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pton Book">
    <w:altName w:val="Courier New"/>
    <w:charset w:val="00"/>
    <w:family w:val="auto"/>
    <w:pitch w:val="variable"/>
    <w:sig w:usb0="00000001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016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B2B" w:rsidRDefault="00AD1923">
        <w:pPr>
          <w:pStyle w:val="Footer"/>
          <w:jc w:val="center"/>
        </w:pPr>
        <w:r>
          <w:fldChar w:fldCharType="begin"/>
        </w:r>
        <w:r w:rsidR="00743B2B">
          <w:instrText xml:space="preserve"> PAGE   \* MERGEFORMAT </w:instrText>
        </w:r>
        <w:r>
          <w:fldChar w:fldCharType="separate"/>
        </w:r>
        <w:r w:rsidR="00CE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B2B" w:rsidRDefault="00743B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39" w:rsidRDefault="004D5639" w:rsidP="00743B2B">
      <w:pPr>
        <w:spacing w:after="0" w:line="240" w:lineRule="auto"/>
      </w:pPr>
      <w:r>
        <w:separator/>
      </w:r>
    </w:p>
  </w:footnote>
  <w:footnote w:type="continuationSeparator" w:id="1">
    <w:p w:rsidR="004D5639" w:rsidRDefault="004D5639" w:rsidP="00743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3EB"/>
    <w:rsid w:val="00000585"/>
    <w:rsid w:val="000008AC"/>
    <w:rsid w:val="0000684E"/>
    <w:rsid w:val="00007A18"/>
    <w:rsid w:val="000148C4"/>
    <w:rsid w:val="00021462"/>
    <w:rsid w:val="00026500"/>
    <w:rsid w:val="00027E12"/>
    <w:rsid w:val="00031740"/>
    <w:rsid w:val="0003677C"/>
    <w:rsid w:val="0004344F"/>
    <w:rsid w:val="00045E72"/>
    <w:rsid w:val="00051044"/>
    <w:rsid w:val="00055ABA"/>
    <w:rsid w:val="00064CFE"/>
    <w:rsid w:val="000664D4"/>
    <w:rsid w:val="000732F4"/>
    <w:rsid w:val="000833AD"/>
    <w:rsid w:val="00084F07"/>
    <w:rsid w:val="000A27AA"/>
    <w:rsid w:val="000B224A"/>
    <w:rsid w:val="000B7F02"/>
    <w:rsid w:val="000D5664"/>
    <w:rsid w:val="000E32F9"/>
    <w:rsid w:val="000F47D9"/>
    <w:rsid w:val="00100CD8"/>
    <w:rsid w:val="0010130A"/>
    <w:rsid w:val="00102381"/>
    <w:rsid w:val="001102AA"/>
    <w:rsid w:val="00115BC4"/>
    <w:rsid w:val="00123B9B"/>
    <w:rsid w:val="00127135"/>
    <w:rsid w:val="0013016A"/>
    <w:rsid w:val="00130F8C"/>
    <w:rsid w:val="00131B2E"/>
    <w:rsid w:val="00131E8F"/>
    <w:rsid w:val="001414FD"/>
    <w:rsid w:val="00141F7D"/>
    <w:rsid w:val="001432E3"/>
    <w:rsid w:val="00151680"/>
    <w:rsid w:val="00153FCE"/>
    <w:rsid w:val="00154A92"/>
    <w:rsid w:val="00157121"/>
    <w:rsid w:val="00162A1C"/>
    <w:rsid w:val="0018440C"/>
    <w:rsid w:val="001B00E5"/>
    <w:rsid w:val="001B1AAB"/>
    <w:rsid w:val="001B53EB"/>
    <w:rsid w:val="001B70D3"/>
    <w:rsid w:val="001C43B1"/>
    <w:rsid w:val="001C528B"/>
    <w:rsid w:val="001E44A8"/>
    <w:rsid w:val="001F0F4A"/>
    <w:rsid w:val="001F52F6"/>
    <w:rsid w:val="0020252D"/>
    <w:rsid w:val="002233B0"/>
    <w:rsid w:val="00226470"/>
    <w:rsid w:val="00236552"/>
    <w:rsid w:val="002522EA"/>
    <w:rsid w:val="00256E2B"/>
    <w:rsid w:val="00260466"/>
    <w:rsid w:val="0026218E"/>
    <w:rsid w:val="00264BE6"/>
    <w:rsid w:val="00272C1D"/>
    <w:rsid w:val="00280FC7"/>
    <w:rsid w:val="00291EC9"/>
    <w:rsid w:val="002A7556"/>
    <w:rsid w:val="002B097F"/>
    <w:rsid w:val="002C0A30"/>
    <w:rsid w:val="002C38FD"/>
    <w:rsid w:val="002C7620"/>
    <w:rsid w:val="002D1658"/>
    <w:rsid w:val="002D5232"/>
    <w:rsid w:val="002D5EE4"/>
    <w:rsid w:val="002E2284"/>
    <w:rsid w:val="00300754"/>
    <w:rsid w:val="0032708E"/>
    <w:rsid w:val="0033279F"/>
    <w:rsid w:val="00332F92"/>
    <w:rsid w:val="0034322C"/>
    <w:rsid w:val="0034330C"/>
    <w:rsid w:val="0035688A"/>
    <w:rsid w:val="003652AB"/>
    <w:rsid w:val="00366C7F"/>
    <w:rsid w:val="00367C13"/>
    <w:rsid w:val="00381A1B"/>
    <w:rsid w:val="003823EB"/>
    <w:rsid w:val="0038752D"/>
    <w:rsid w:val="003A217E"/>
    <w:rsid w:val="003B48FC"/>
    <w:rsid w:val="003B5A00"/>
    <w:rsid w:val="003C00CA"/>
    <w:rsid w:val="003E233F"/>
    <w:rsid w:val="003E4937"/>
    <w:rsid w:val="003E5703"/>
    <w:rsid w:val="00400338"/>
    <w:rsid w:val="00416026"/>
    <w:rsid w:val="00416FA0"/>
    <w:rsid w:val="00425E8F"/>
    <w:rsid w:val="004260D0"/>
    <w:rsid w:val="00430890"/>
    <w:rsid w:val="004863A1"/>
    <w:rsid w:val="004A001A"/>
    <w:rsid w:val="004A3637"/>
    <w:rsid w:val="004A4319"/>
    <w:rsid w:val="004B1A04"/>
    <w:rsid w:val="004B42D4"/>
    <w:rsid w:val="004C266C"/>
    <w:rsid w:val="004D2AE8"/>
    <w:rsid w:val="004D5639"/>
    <w:rsid w:val="004F3E24"/>
    <w:rsid w:val="004F49CB"/>
    <w:rsid w:val="004F78C1"/>
    <w:rsid w:val="00503696"/>
    <w:rsid w:val="0051518A"/>
    <w:rsid w:val="00520B81"/>
    <w:rsid w:val="00522C04"/>
    <w:rsid w:val="00554CA7"/>
    <w:rsid w:val="0055789B"/>
    <w:rsid w:val="005653B7"/>
    <w:rsid w:val="00581526"/>
    <w:rsid w:val="00593657"/>
    <w:rsid w:val="005A099D"/>
    <w:rsid w:val="005A4DB3"/>
    <w:rsid w:val="005C4B46"/>
    <w:rsid w:val="006075C0"/>
    <w:rsid w:val="006169B2"/>
    <w:rsid w:val="0062268F"/>
    <w:rsid w:val="00634AAE"/>
    <w:rsid w:val="00640705"/>
    <w:rsid w:val="0064607D"/>
    <w:rsid w:val="00655248"/>
    <w:rsid w:val="00657A62"/>
    <w:rsid w:val="0066039E"/>
    <w:rsid w:val="00663A96"/>
    <w:rsid w:val="00670072"/>
    <w:rsid w:val="006744EB"/>
    <w:rsid w:val="00686C25"/>
    <w:rsid w:val="00694FEE"/>
    <w:rsid w:val="00695549"/>
    <w:rsid w:val="006C2FBD"/>
    <w:rsid w:val="006C6C4A"/>
    <w:rsid w:val="006D1548"/>
    <w:rsid w:val="006D28BB"/>
    <w:rsid w:val="006D7258"/>
    <w:rsid w:val="006E6DFC"/>
    <w:rsid w:val="006F0572"/>
    <w:rsid w:val="006F0658"/>
    <w:rsid w:val="006F43C4"/>
    <w:rsid w:val="006F6DB6"/>
    <w:rsid w:val="006F727F"/>
    <w:rsid w:val="007019A5"/>
    <w:rsid w:val="007029F6"/>
    <w:rsid w:val="0070705B"/>
    <w:rsid w:val="00713640"/>
    <w:rsid w:val="007171AC"/>
    <w:rsid w:val="00725581"/>
    <w:rsid w:val="007256BA"/>
    <w:rsid w:val="00727C10"/>
    <w:rsid w:val="00743B2B"/>
    <w:rsid w:val="00746712"/>
    <w:rsid w:val="007467FA"/>
    <w:rsid w:val="00747053"/>
    <w:rsid w:val="00757C32"/>
    <w:rsid w:val="00771DF0"/>
    <w:rsid w:val="007B2F9C"/>
    <w:rsid w:val="007B5C2B"/>
    <w:rsid w:val="007C60FC"/>
    <w:rsid w:val="007F515D"/>
    <w:rsid w:val="00831DC0"/>
    <w:rsid w:val="008329DA"/>
    <w:rsid w:val="00850117"/>
    <w:rsid w:val="00850FFA"/>
    <w:rsid w:val="00857581"/>
    <w:rsid w:val="008810BB"/>
    <w:rsid w:val="00882266"/>
    <w:rsid w:val="008A2B95"/>
    <w:rsid w:val="008C498C"/>
    <w:rsid w:val="008C4D90"/>
    <w:rsid w:val="008D269A"/>
    <w:rsid w:val="008E2DE5"/>
    <w:rsid w:val="008F3880"/>
    <w:rsid w:val="00915D03"/>
    <w:rsid w:val="0092385E"/>
    <w:rsid w:val="009308B3"/>
    <w:rsid w:val="009329A4"/>
    <w:rsid w:val="00945384"/>
    <w:rsid w:val="00965ADD"/>
    <w:rsid w:val="00993335"/>
    <w:rsid w:val="00993744"/>
    <w:rsid w:val="009A4498"/>
    <w:rsid w:val="009B71FD"/>
    <w:rsid w:val="009C1D0D"/>
    <w:rsid w:val="009C35F9"/>
    <w:rsid w:val="009C7DE9"/>
    <w:rsid w:val="009E240F"/>
    <w:rsid w:val="009E393E"/>
    <w:rsid w:val="009E5610"/>
    <w:rsid w:val="009E6FF3"/>
    <w:rsid w:val="00A11FC4"/>
    <w:rsid w:val="00A121EA"/>
    <w:rsid w:val="00A1289F"/>
    <w:rsid w:val="00A15AD5"/>
    <w:rsid w:val="00A235C1"/>
    <w:rsid w:val="00A44B94"/>
    <w:rsid w:val="00A640ED"/>
    <w:rsid w:val="00A92363"/>
    <w:rsid w:val="00AA2F66"/>
    <w:rsid w:val="00AC0A5A"/>
    <w:rsid w:val="00AC6ACE"/>
    <w:rsid w:val="00AD0F3E"/>
    <w:rsid w:val="00AD1923"/>
    <w:rsid w:val="00AD6A0E"/>
    <w:rsid w:val="00AD7485"/>
    <w:rsid w:val="00AF76E4"/>
    <w:rsid w:val="00AF7FDB"/>
    <w:rsid w:val="00B0162A"/>
    <w:rsid w:val="00B06794"/>
    <w:rsid w:val="00B15D37"/>
    <w:rsid w:val="00B168B4"/>
    <w:rsid w:val="00B25A97"/>
    <w:rsid w:val="00B35DCB"/>
    <w:rsid w:val="00B41D26"/>
    <w:rsid w:val="00B776D1"/>
    <w:rsid w:val="00B809BD"/>
    <w:rsid w:val="00B82DCC"/>
    <w:rsid w:val="00BA4394"/>
    <w:rsid w:val="00BA5832"/>
    <w:rsid w:val="00BB306E"/>
    <w:rsid w:val="00BC29EC"/>
    <w:rsid w:val="00BE0E9D"/>
    <w:rsid w:val="00BE35B1"/>
    <w:rsid w:val="00C03474"/>
    <w:rsid w:val="00C12172"/>
    <w:rsid w:val="00C1354B"/>
    <w:rsid w:val="00C1738C"/>
    <w:rsid w:val="00C22066"/>
    <w:rsid w:val="00C63087"/>
    <w:rsid w:val="00C72FB0"/>
    <w:rsid w:val="00C74A9F"/>
    <w:rsid w:val="00C74F21"/>
    <w:rsid w:val="00C815AB"/>
    <w:rsid w:val="00C85FF3"/>
    <w:rsid w:val="00CB6885"/>
    <w:rsid w:val="00CB6C96"/>
    <w:rsid w:val="00CC776D"/>
    <w:rsid w:val="00CE1B44"/>
    <w:rsid w:val="00CF4E3D"/>
    <w:rsid w:val="00D06C86"/>
    <w:rsid w:val="00D15CE8"/>
    <w:rsid w:val="00D25C3C"/>
    <w:rsid w:val="00D3377A"/>
    <w:rsid w:val="00D36CBD"/>
    <w:rsid w:val="00D746BE"/>
    <w:rsid w:val="00D82A5E"/>
    <w:rsid w:val="00D83D6D"/>
    <w:rsid w:val="00DA1770"/>
    <w:rsid w:val="00DB7833"/>
    <w:rsid w:val="00DC77FE"/>
    <w:rsid w:val="00DD314C"/>
    <w:rsid w:val="00DD5D5B"/>
    <w:rsid w:val="00DE183D"/>
    <w:rsid w:val="00DF0148"/>
    <w:rsid w:val="00DF7E54"/>
    <w:rsid w:val="00E0271E"/>
    <w:rsid w:val="00E0718B"/>
    <w:rsid w:val="00E073BC"/>
    <w:rsid w:val="00E07DB5"/>
    <w:rsid w:val="00E11769"/>
    <w:rsid w:val="00E15167"/>
    <w:rsid w:val="00E72AEE"/>
    <w:rsid w:val="00E736DA"/>
    <w:rsid w:val="00E76FDB"/>
    <w:rsid w:val="00E8007C"/>
    <w:rsid w:val="00EA110E"/>
    <w:rsid w:val="00EC38B9"/>
    <w:rsid w:val="00ED7C3F"/>
    <w:rsid w:val="00EE7681"/>
    <w:rsid w:val="00F10997"/>
    <w:rsid w:val="00F42C2D"/>
    <w:rsid w:val="00F77DF4"/>
    <w:rsid w:val="00F93CAA"/>
    <w:rsid w:val="00F940A8"/>
    <w:rsid w:val="00F95584"/>
    <w:rsid w:val="00FA2687"/>
    <w:rsid w:val="00FA7F2A"/>
    <w:rsid w:val="00FB43B9"/>
    <w:rsid w:val="00FB5F3B"/>
    <w:rsid w:val="00FC1B57"/>
    <w:rsid w:val="00FC4817"/>
    <w:rsid w:val="00FC485A"/>
    <w:rsid w:val="00FC6A78"/>
    <w:rsid w:val="00FE6A00"/>
    <w:rsid w:val="00FF0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2B"/>
  </w:style>
  <w:style w:type="paragraph" w:styleId="Footer">
    <w:name w:val="footer"/>
    <w:basedOn w:val="Normal"/>
    <w:link w:val="FooterChar"/>
    <w:uiPriority w:val="99"/>
    <w:unhideWhenUsed/>
    <w:rsid w:val="0074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Honey</dc:creator>
  <cp:keywords/>
  <dc:description/>
  <cp:lastModifiedBy>Caroline</cp:lastModifiedBy>
  <cp:revision>278</cp:revision>
  <dcterms:created xsi:type="dcterms:W3CDTF">2023-05-15T18:12:00Z</dcterms:created>
  <dcterms:modified xsi:type="dcterms:W3CDTF">2023-10-11T08:03:00Z</dcterms:modified>
</cp:coreProperties>
</file>